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kf5-kguiaddons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br/>
        <w:t>Copyright © 2017 Red Hat Inc.</w:t>
      </w:r>
      <w:r>
        <w:rPr>
          <w:rStyle w:val="a0"/>
          <w:rFonts w:ascii="宋体" w:hAnsi="宋体"/>
          <w:sz w:val="22"/>
        </w:rPr>
        <w:br/>
        <w:t>Copyright © 2007 Free Software Foundation, Inc. &lt;https:fsf.org/&gt;</w:t>
      </w:r>
      <w:r>
        <w:rPr>
          <w:rStyle w:val="a0"/>
          <w:rFonts w:ascii="宋体" w:hAnsi="宋体"/>
          <w:sz w:val="22"/>
        </w:rPr>
        <w:br/>
        <w:t>Copyright © 2019 Ivan Molodetskikh</w:t>
      </w:r>
      <w:r>
        <w:rPr>
          <w:rStyle w:val="a0"/>
          <w:rFonts w:ascii="宋体" w:hAnsi="宋体"/>
          <w:sz w:val="22"/>
        </w:rPr>
        <w:br/>
        <w:t>Copyright © 2018 Simon Ser</w:t>
      </w:r>
      <w:r>
        <w:rPr>
          <w:rStyle w:val="a0"/>
          <w:rFonts w:ascii="宋体" w:hAnsi="宋体"/>
          <w:sz w:val="22"/>
        </w:rPr>
        <w:br/>
        <w:t>Copyright (C) 1989, 1991 Free Software Foundation, Inc.</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Style w:val="a0"/>
          <w:rFonts w:ascii="Times New Roman" w:hAnsi="Times New Roman"/>
          <w:sz w:val="21"/>
        </w:rPr>
        <w:t>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Pr>
          <w:rStyle w:val="a0"/>
          <w:rFonts w:ascii="Times New Roman" w:hAnsi="Times New Roman"/>
          <w:sz w:val="21"/>
        </w:rPr>
        <w:t>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Style w:val="a0"/>
          <w:rFonts w:ascii="Times New Roman" w:hAnsi="Times New Roman"/>
          <w:sz w:val="21"/>
        </w:rPr>
        <w:t>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w:t>
      </w:r>
      <w:r>
        <w:rPr>
          <w:rStyle w:val="a0"/>
          <w:rFonts w:ascii="Times New Roman" w:hAnsi="Times New Roman"/>
          <w:sz w:val="21"/>
        </w:rPr>
        <w:t>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Style w:val="a0"/>
          <w:rFonts w:ascii="Times New Roman" w:hAnsi="Times New Roman"/>
          <w:sz w:val="21"/>
        </w:rPr>
        <w:t>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w:t>
      </w:r>
      <w:r>
        <w:rPr>
          <w:rStyle w:val="a0"/>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r>
      <w:r>
        <w:rPr>
          <w:rStyle w:val="a0"/>
          <w:rFonts w:ascii="Times New Roman" w:hAnsi="Times New Roman"/>
          <w:sz w:val="21"/>
        </w:rP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