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geronimo-jcdi-1.0-api 1.0</w:t>
      </w:r>
    </w:p>
    <w:p>
      <w:pPr/>
      <w:r>
        <w:rPr>
          <w:rStyle w:val="13"/>
          <w:rFonts w:ascii="Arial" w:hAnsi="Arial"/>
          <w:b/>
        </w:rPr>
        <w:t xml:space="preserve">Copyright notice: </w:t>
      </w:r>
    </w:p>
    <w:p>
      <w:pPr/>
      <w:r>
        <w:rPr>
          <w:rStyle w:val="13"/>
          <w:rFonts w:ascii="宋体" w:hAnsi="宋体"/>
          <w:sz w:val="22"/>
        </w:rPr>
        <w:t>Copyright 2009,2010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