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phodav</w:t>
      </w:r>
      <w:r>
        <w:rPr>
          <w:rStyle w:val="a0"/>
          <w:rFonts w:ascii="微软雅黑" w:hAnsi="微软雅黑"/>
          <w:b w:val="0"/>
          <w:sz w:val="21"/>
        </w:rPr>
        <w:t xml:space="preserve"> 2.5</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2020 Red Hat, Inc.</w:t>
      </w:r>
      <w:r>
        <w:rPr>
          <w:rStyle w:val="a0"/>
          <w:rFonts w:ascii="宋体" w:hAnsi="宋体"/>
          <w:sz w:val="22"/>
        </w:rPr>
        <w:br/>
        <w:t>Copyright (C) 2013 Red Hat, Inc.</w:t>
      </w:r>
      <w:r>
        <w:rPr>
          <w:rStyle w:val="a0"/>
          <w:rFonts w:ascii="宋体" w:hAnsi="宋体"/>
          <w:sz w:val="22"/>
        </w:rPr>
        <w:br/>
        <w:t>Copyright (C) 2019 Red Hat, Inc.</w:t>
      </w:r>
      <w:r>
        <w:rPr>
          <w:rStyle w:val="a0"/>
          <w:rFonts w:ascii="宋体" w:hAnsi="宋体"/>
          <w:sz w:val="22"/>
        </w:rPr>
        <w:br/>
        <w:t>Copyright (C</w:t>
      </w:r>
      <w:r>
        <w:rPr>
          <w:rStyle w:val="a0"/>
          <w:rFonts w:ascii="宋体" w:hAnsi="宋体"/>
          <w:sz w:val="22"/>
        </w:rPr>
        <w:t>) 2014 Red Hat, Inc.</w:t>
      </w:r>
      <w:r>
        <w:rPr>
          <w:rStyle w:val="a0"/>
          <w:rFonts w:ascii="宋体" w:hAnsi="宋体"/>
          <w:sz w:val="22"/>
        </w:rPr>
        <w:br/>
        <w:t xml:space="preserve">Copyright </w:t>
      </w:r>
      <w:r>
        <w:rPr>
          <w:rStyle w:val="a0"/>
          <w:rFonts w:ascii="宋体" w:hAnsi="宋体"/>
          <w:sz w:val="22"/>
        </w:rPr>
        <w:t>(C) 2013-2014 Red Hat, Inc. Free use of this software is granted under the terms of the GNU Lesser General Public</w:t>
      </w:r>
      <w:r>
        <w:rPr>
          <w:rStyle w:val="a0"/>
          <w:rFonts w:ascii="宋体" w:hAnsi="宋体"/>
          <w:sz w:val="22"/>
        </w:rPr>
        <w:t xml:space="preserve"> License (</w:t>
      </w:r>
      <w:r>
        <w:rPr>
          <w:rStyle w:val="a0"/>
          <w:rFonts w:ascii="宋体" w:hAnsi="宋体"/>
          <w:sz w:val="22"/>
        </w:rPr>
        <w:t>lGPL</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 xml:space="preserve">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w:t>
      </w:r>
      <w:r>
        <w:rPr>
          <w:rStyle w:val="a0"/>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w:t>
      </w:r>
      <w:r>
        <w:rPr>
          <w:rStyle w:val="a0"/>
          <w:rFonts w:ascii="Times New Roman" w:hAnsi="Times New Roman"/>
          <w:sz w:val="21"/>
        </w:rPr>
        <w:t>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w:t>
      </w:r>
      <w:r>
        <w:rPr>
          <w:rStyle w:val="a0"/>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w:t>
      </w:r>
      <w:r>
        <w:rPr>
          <w:rStyle w:val="a0"/>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Style w:val="a0"/>
          <w:rFonts w:ascii="Times New Roman" w:hAnsi="Times New Roman"/>
          <w:sz w:val="21"/>
        </w:rPr>
        <w:t>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w:t>
      </w:r>
      <w:r>
        <w:rPr>
          <w:rStyle w:val="a0"/>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w:t>
      </w:r>
      <w:r>
        <w:rPr>
          <w:rStyle w:val="a0"/>
          <w:rFonts w:ascii="Times New Roman" w:hAnsi="Times New Roman"/>
          <w:sz w:val="21"/>
        </w:rPr>
        <w:t xml:space="preserve"> libraries, is covered by the ordinary GNU General Public License, which was designed for utility programs. This license, the GNU Library General Public License, applies to certain designated libraries. This license is quite different from the ordinary one</w:t>
      </w:r>
      <w:r>
        <w:rPr>
          <w:rStyle w:val="a0"/>
          <w:rFonts w:ascii="Times New Roman" w:hAnsi="Times New Roman"/>
          <w:sz w:val="21"/>
        </w:rPr>
        <w:t>;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w:t>
      </w:r>
      <w:r>
        <w:rPr>
          <w:rStyle w:val="a0"/>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Style w:val="a0"/>
          <w:rFonts w:ascii="Times New Roman" w:hAnsi="Times New Roman"/>
          <w:sz w:val="21"/>
        </w:rPr>
        <w:t>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w:t>
      </w:r>
      <w:r>
        <w:rPr>
          <w:rStyle w:val="a0"/>
          <w:rFonts w:ascii="Times New Roman" w:hAnsi="Times New Roman"/>
          <w:sz w:val="21"/>
        </w:rPr>
        <w:t>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w:t>
      </w:r>
      <w:r>
        <w:rPr>
          <w:rStyle w:val="a0"/>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Style w:val="a0"/>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w:t>
      </w:r>
      <w:r>
        <w:rPr>
          <w:rStyle w:val="a0"/>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Style w:val="a0"/>
          <w:rFonts w:ascii="Times New Roman" w:hAnsi="Times New Roman"/>
          <w:sz w:val="21"/>
        </w:rPr>
        <w:t>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w:t>
      </w:r>
      <w:r>
        <w:rPr>
          <w:rStyle w:val="a0"/>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w:t>
      </w:r>
      <w:r>
        <w:rPr>
          <w:rStyle w:val="a0"/>
          <w:rFonts w:ascii="Times New Roman" w:hAnsi="Times New Roman"/>
          <w:sz w:val="21"/>
        </w:rPr>
        <w:t>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w:t>
      </w:r>
      <w:r>
        <w:rPr>
          <w:rStyle w:val="a0"/>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Style w:val="a0"/>
          <w:rFonts w:ascii="Times New Roman" w:hAnsi="Times New Roman"/>
          <w:sz w:val="21"/>
        </w:rPr>
        <w:t>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w:t>
      </w:r>
      <w:r>
        <w:rPr>
          <w:rStyle w:val="a0"/>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w:t>
      </w:r>
      <w:r>
        <w:rPr>
          <w:rStyle w:val="a0"/>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Style w:val="a0"/>
          <w:rFonts w:ascii="Times New Roman" w:hAnsi="Times New Roman"/>
          <w:sz w:val="21"/>
        </w:rPr>
        <w:t>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w:t>
      </w:r>
      <w:r>
        <w:rPr>
          <w:rStyle w:val="a0"/>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Style w:val="a0"/>
          <w:rFonts w:ascii="Times New Roman" w:hAnsi="Times New Roman"/>
          <w:sz w:val="21"/>
        </w:rPr>
        <w:t>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w:t>
      </w:r>
      <w:r>
        <w:rPr>
          <w:rStyle w:val="a0"/>
          <w:rFonts w:ascii="Times New Roman" w:hAnsi="Times New Roman"/>
          <w:sz w:val="21"/>
        </w:rPr>
        <w:t>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w:t>
      </w:r>
      <w:r>
        <w:rPr>
          <w:rStyle w:val="a0"/>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Style w:val="a0"/>
          <w:rFonts w:ascii="Times New Roman" w:hAnsi="Times New Roman"/>
          <w:sz w:val="21"/>
        </w:rPr>
        <w:t xml:space="preserve">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w:t>
      </w:r>
      <w:r>
        <w:rPr>
          <w:rStyle w:val="a0"/>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w:t>
      </w:r>
      <w:r>
        <w:rPr>
          <w:rStyle w:val="a0"/>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Style w:val="a0"/>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Style w:val="a0"/>
          <w:rFonts w:ascii="Times New Roman" w:hAnsi="Times New Roman"/>
          <w:sz w:val="21"/>
        </w:rPr>
        <w:t>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w:t>
      </w:r>
      <w:r>
        <w:rPr>
          <w:rStyle w:val="a0"/>
          <w:rFonts w:ascii="Times New Roman" w:hAnsi="Times New Roman"/>
          <w:sz w:val="21"/>
        </w:rPr>
        <w:t>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w:t>
      </w:r>
      <w:r>
        <w:rPr>
          <w:rStyle w:val="a0"/>
          <w:rFonts w:ascii="Times New Roman" w:hAnsi="Times New Roman"/>
          <w:sz w:val="21"/>
        </w:rPr>
        <w:t>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Style w:val="a0"/>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w:t>
      </w:r>
      <w:r>
        <w:rPr>
          <w:rStyle w:val="a0"/>
          <w:rFonts w:ascii="Times New Roman" w:hAnsi="Times New Roman"/>
          <w:sz w:val="21"/>
        </w:rPr>
        <w:t xml:space="preserve">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w:t>
      </w:r>
      <w:r>
        <w:rPr>
          <w:rStyle w:val="a0"/>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w:t>
      </w:r>
      <w:r>
        <w:rPr>
          <w:rStyle w:val="a0"/>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Style w:val="a0"/>
          <w:rFonts w:ascii="Times New Roman" w:hAnsi="Times New Roman"/>
          <w:sz w:val="21"/>
        </w:rPr>
        <w:t>,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w:t>
      </w:r>
      <w:r>
        <w:rPr>
          <w:rStyle w:val="a0"/>
          <w:rFonts w:ascii="Times New Roman" w:hAnsi="Times New Roman"/>
          <w:sz w:val="21"/>
        </w:rPr>
        <w:t>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w:t>
      </w:r>
      <w:r>
        <w:rPr>
          <w:rStyle w:val="a0"/>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Style w:val="a0"/>
          <w:rFonts w:ascii="Times New Roman" w:hAnsi="Times New Roman"/>
          <w:sz w:val="21"/>
        </w:rPr>
        <w:t>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w:t>
      </w:r>
      <w:r>
        <w:rPr>
          <w:rStyle w:val="a0"/>
          <w:rFonts w:ascii="Times New Roman" w:hAnsi="Times New Roman"/>
          <w:sz w:val="21"/>
        </w:rPr>
        <w:t>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w:t>
      </w:r>
      <w:r>
        <w:rPr>
          <w:rStyle w:val="a0"/>
          <w:rFonts w:ascii="Times New Roman" w:hAnsi="Times New Roman"/>
          <w:sz w:val="21"/>
        </w:rPr>
        <w:t xml:space="preserve">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w:t>
      </w:r>
      <w:r>
        <w:rPr>
          <w:rStyle w:val="a0"/>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Style w:val="a0"/>
          <w:rFonts w:ascii="Times New Roman" w:hAnsi="Times New Roman"/>
          <w:sz w:val="21"/>
        </w:rPr>
        <w:t>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Style w:val="a0"/>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w:t>
      </w:r>
      <w:r>
        <w:rPr>
          <w:rStyle w:val="a0"/>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Style w:val="a0"/>
          <w:rFonts w:ascii="Times New Roman" w:hAnsi="Times New Roman"/>
          <w:sz w:val="21"/>
        </w:rPr>
        <w:t>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w:t>
      </w:r>
      <w:r>
        <w:rPr>
          <w:rStyle w:val="a0"/>
          <w:rFonts w:ascii="Times New Roman" w:hAnsi="Times New Roman"/>
          <w:sz w:val="21"/>
        </w:rPr>
        <w:t>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w:t>
      </w:r>
      <w:r>
        <w:rPr>
          <w:rStyle w:val="a0"/>
          <w:rFonts w:ascii="Times New Roman" w:hAnsi="Times New Roman"/>
          <w:sz w:val="21"/>
        </w:rPr>
        <w:t>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w:t>
      </w:r>
      <w:r>
        <w:rPr>
          <w:rStyle w:val="a0"/>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Style w:val="a0"/>
          <w:rFonts w:ascii="Times New Roman" w:hAnsi="Times New Roman"/>
          <w:sz w:val="21"/>
        </w:rPr>
        <w:t>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w:t>
      </w:r>
      <w:r>
        <w:rPr>
          <w:rStyle w:val="a0"/>
          <w:rFonts w:ascii="Times New Roman" w:hAnsi="Times New Roman"/>
          <w:sz w:val="21"/>
        </w:rPr>
        <w:t>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w:t>
      </w:r>
      <w:r>
        <w:rPr>
          <w:rStyle w:val="a0"/>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w:t>
      </w:r>
      <w:r>
        <w:rPr>
          <w:rStyle w:val="a0"/>
          <w:rFonts w:ascii="Times New Roman" w:hAnsi="Times New Roman"/>
          <w:sz w:val="21"/>
        </w:rPr>
        <w:t>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w:t>
      </w:r>
      <w:r>
        <w:rPr>
          <w:rStyle w:val="a0"/>
          <w:rFonts w:ascii="Times New Roman" w:hAnsi="Times New Roman"/>
          <w:sz w:val="21"/>
        </w:rPr>
        <w:t>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w:t>
      </w:r>
      <w:r>
        <w:rPr>
          <w:rStyle w:val="a0"/>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Style w:val="a0"/>
          <w:rFonts w:ascii="Times New Roman" w:hAnsi="Times New Roman"/>
          <w:sz w:val="21"/>
        </w:rPr>
        <w:t>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Style w:val="a0"/>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Style w:val="a0"/>
          <w:rFonts w:ascii="Times New Roman" w:hAnsi="Times New Roman"/>
          <w:sz w:val="21"/>
        </w:rPr>
        <w:t>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Style w:val="a0"/>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w:t>
      </w:r>
      <w:r>
        <w:rPr>
          <w:rStyle w:val="a0"/>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Style w:val="a0"/>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Style w:val="a0"/>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t>.</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w:t>
      </w:r>
      <w:r>
        <w:rPr>
          <w:rStyle w:val="a0"/>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Style w:val="a0"/>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Style w:val="a0"/>
          <w:rFonts w:ascii="Times New Roman" w:hAnsi="Times New Roman"/>
          <w:sz w:val="21"/>
        </w:rPr>
        <w: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w:t>
      </w:r>
      <w:r>
        <w:rPr>
          <w:rStyle w:val="a0"/>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Style w:val="a0"/>
          <w:rFonts w:ascii="Times New Roman" w:hAnsi="Times New Roman"/>
          <w:sz w:val="21"/>
        </w:rPr>
        <w:t xml:space="preserve">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w:t>
      </w:r>
      <w:r>
        <w:rPr>
          <w:rStyle w:val="a0"/>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Style w:val="a0"/>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w:t>
      </w:r>
      <w:r>
        <w:rPr>
          <w:rStyle w:val="a0"/>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Style w:val="a0"/>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w:t>
      </w:r>
      <w:r>
        <w:rPr>
          <w:rStyle w:val="a0"/>
          <w:rFonts w:ascii="Times New Roman" w:hAnsi="Times New Roman"/>
          <w:sz w:val="21"/>
        </w:rPr>
        <w:t>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w:t>
      </w:r>
      <w:r>
        <w:rPr>
          <w:rStyle w:val="a0"/>
          <w:rFonts w:ascii="Times New Roman" w:hAnsi="Times New Roman"/>
          <w:sz w:val="21"/>
        </w:rPr>
        <w:t>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w:t>
      </w:r>
      <w:r>
        <w:rPr>
          <w:rStyle w:val="a0"/>
          <w:rFonts w:ascii="Times New Roman" w:hAnsi="Times New Roman"/>
          <w:sz w:val="21"/>
        </w:rPr>
        <w:t>)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 xml:space="preserve">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