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python-humanize 4.4.0</w:t>
      </w:r>
    </w:p>
    <w:p>
      <w:pPr/>
      <w:r>
        <w:rPr>
          <w:rStyle w:val="13"/>
          <w:rFonts w:ascii="Arial" w:hAnsi="Arial"/>
          <w:b/>
        </w:rPr>
        <w:t xml:space="preserve">Copyright notice: </w:t>
      </w:r>
    </w:p>
    <w:p>
      <w:pPr/>
      <w:r>
        <w:rPr>
          <w:rStyle w:val="13"/>
          <w:rFonts w:ascii="宋体" w:hAnsi="宋体"/>
          <w:sz w:val="22"/>
        </w:rPr>
        <w:t>Copyright (C) 2021 This file is distributed under the same license as the PACKAGE package.</w:t>
        <w:br/>
        <w:t>Copyright (c) 2010-2020 Jason Moiron and Contributors</w:t>
        <w:br/>
        <w:t>Copyright (C) 2013 This file is distributed under the same license as the humanize project.</w:t>
        <w:br/>
        <w:t>Copyright (C) 2018 This file is distributed under the same license as the humanize project.</w:t>
        <w:br/>
        <w:t>Copyright (C) 2020 ORGANIZATION This file is distributed under the same license as the PROJECT project.</w:t>
        <w:br/>
        <w:t>Copyright (C) 2013 ORGANIZATION This file is distributed under the same license as the PROJECT project.</w:t>
        <w:br/>
        <w:t>Copyright (c) 2006, 2008 Junio C Hamano</w:t>
        <w:br/>
        <w:t>Copyright (C) 2016 This file is distributed under the same license as the PACKAGE package.</w:t>
        <w:br/>
        <w:t>Copyright (C) 2022.</w:t>
        <w:br/>
        <w:t>Copyright (C) 2021 This file is distributed under the same license as the humanize project.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