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3DAA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C1883A7" w14:textId="77777777" w:rsidR="00D63F71" w:rsidRDefault="00D63F71">
      <w:pPr>
        <w:spacing w:line="420" w:lineRule="exact"/>
        <w:jc w:val="center"/>
        <w:rPr>
          <w:rFonts w:ascii="Arial" w:hAnsi="Arial" w:cs="Arial"/>
          <w:b/>
          <w:snapToGrid/>
          <w:sz w:val="32"/>
          <w:szCs w:val="32"/>
        </w:rPr>
      </w:pPr>
    </w:p>
    <w:p w14:paraId="237F53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B7A5D8" w14:textId="77777777" w:rsidR="00B93B3B" w:rsidRPr="00B93B3B" w:rsidRDefault="00B93B3B" w:rsidP="00B93B3B">
      <w:pPr>
        <w:spacing w:line="420" w:lineRule="exact"/>
        <w:jc w:val="both"/>
        <w:rPr>
          <w:rFonts w:ascii="Arial" w:hAnsi="Arial" w:cs="Arial"/>
          <w:snapToGrid/>
        </w:rPr>
      </w:pPr>
    </w:p>
    <w:p w14:paraId="2E623A5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6410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C73415" w14:textId="77777777" w:rsidR="00D63F71" w:rsidRDefault="00D63F71">
      <w:pPr>
        <w:spacing w:line="420" w:lineRule="exact"/>
        <w:jc w:val="both"/>
        <w:rPr>
          <w:rFonts w:ascii="Arial" w:hAnsi="Arial" w:cs="Arial"/>
          <w:i/>
          <w:snapToGrid/>
          <w:color w:val="0099FF"/>
          <w:sz w:val="18"/>
          <w:szCs w:val="18"/>
        </w:rPr>
      </w:pPr>
    </w:p>
    <w:p w14:paraId="1B25E0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15C9F5" w14:textId="77777777" w:rsidR="00D63F71" w:rsidRDefault="00D63F71">
      <w:pPr>
        <w:pStyle w:val="aa"/>
        <w:spacing w:before="0" w:after="0" w:line="240" w:lineRule="auto"/>
        <w:jc w:val="left"/>
        <w:rPr>
          <w:rFonts w:ascii="Arial" w:hAnsi="Arial" w:cs="Arial"/>
          <w:bCs w:val="0"/>
          <w:sz w:val="21"/>
          <w:szCs w:val="21"/>
        </w:rPr>
      </w:pPr>
    </w:p>
    <w:p w14:paraId="39F18AE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perl-Ref-Util 0.204</w:t>
      </w:r>
    </w:p>
    <w:p w14:paraId="026AA407" w14:textId="77777777" w:rsidR="00D63F71" w:rsidRDefault="005D0DE9">
      <w:pPr>
        <w:rPr>
          <w:rFonts w:ascii="Arial" w:hAnsi="Arial" w:cs="Arial"/>
          <w:b/>
        </w:rPr>
      </w:pPr>
      <w:r>
        <w:rPr>
          <w:rFonts w:ascii="Arial" w:hAnsi="Arial" w:cs="Arial"/>
          <w:b/>
        </w:rPr>
        <w:t xml:space="preserve">Copyright notice: </w:t>
      </w:r>
    </w:p>
    <w:p w14:paraId="5023476E" w14:textId="73705555" w:rsidR="00D63F71" w:rsidRDefault="009951CE">
      <w:pPr>
        <w:pStyle w:val="Default"/>
        <w:rPr>
          <w:rFonts w:ascii="宋体" w:hAnsi="宋体" w:cs="宋体"/>
          <w:sz w:val="22"/>
          <w:szCs w:val="22"/>
        </w:rPr>
      </w:pPr>
      <w:r w:rsidRPr="009951CE">
        <w:rPr>
          <w:rFonts w:ascii="宋体" w:hAnsi="宋体" w:cs="宋体"/>
          <w:sz w:val="22"/>
          <w:szCs w:val="22"/>
        </w:rPr>
        <w:t>Copyright (c) 2017 by Sawyer X.</w:t>
      </w:r>
    </w:p>
    <w:p w14:paraId="3786844F" w14:textId="77777777" w:rsidR="009951CE" w:rsidRDefault="009951CE">
      <w:pPr>
        <w:pStyle w:val="Default"/>
        <w:rPr>
          <w:rFonts w:ascii="宋体" w:hAnsi="宋体" w:cs="宋体"/>
          <w:sz w:val="22"/>
          <w:szCs w:val="22"/>
        </w:rPr>
      </w:pPr>
    </w:p>
    <w:p w14:paraId="74782B37" w14:textId="77777777" w:rsidR="00D63F71" w:rsidRDefault="005D0DE9">
      <w:pPr>
        <w:pStyle w:val="Default"/>
        <w:rPr>
          <w:rFonts w:ascii="宋体" w:hAnsi="宋体" w:cs="宋体"/>
          <w:sz w:val="22"/>
          <w:szCs w:val="22"/>
        </w:rPr>
      </w:pPr>
      <w:r>
        <w:rPr>
          <w:b/>
        </w:rPr>
        <w:t xml:space="preserve">License: </w:t>
      </w:r>
      <w:r>
        <w:rPr>
          <w:sz w:val="21"/>
        </w:rPr>
        <w:t>MIT</w:t>
      </w:r>
    </w:p>
    <w:p w14:paraId="411ECF2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21610" w14:textId="77777777" w:rsidR="0093281C" w:rsidRDefault="0093281C">
      <w:pPr>
        <w:spacing w:line="240" w:lineRule="auto"/>
      </w:pPr>
      <w:r>
        <w:separator/>
      </w:r>
    </w:p>
  </w:endnote>
  <w:endnote w:type="continuationSeparator" w:id="0">
    <w:p w14:paraId="43E7EFF5" w14:textId="77777777" w:rsidR="0093281C" w:rsidRDefault="0093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C130BF" w14:textId="77777777">
      <w:tc>
        <w:tcPr>
          <w:tcW w:w="1542" w:type="pct"/>
        </w:tcPr>
        <w:p w14:paraId="7E1AD7D5" w14:textId="77777777" w:rsidR="00D63F71" w:rsidRDefault="005D0DE9">
          <w:pPr>
            <w:pStyle w:val="a8"/>
          </w:pPr>
          <w:r>
            <w:fldChar w:fldCharType="begin"/>
          </w:r>
          <w:r>
            <w:instrText xml:space="preserve"> DATE \@ "yyyy-MM-dd" </w:instrText>
          </w:r>
          <w:r>
            <w:fldChar w:fldCharType="separate"/>
          </w:r>
          <w:r w:rsidR="009951CE">
            <w:rPr>
              <w:noProof/>
            </w:rPr>
            <w:t>2024-05-20</w:t>
          </w:r>
          <w:r>
            <w:fldChar w:fldCharType="end"/>
          </w:r>
        </w:p>
      </w:tc>
      <w:tc>
        <w:tcPr>
          <w:tcW w:w="1853" w:type="pct"/>
        </w:tcPr>
        <w:p w14:paraId="66D6FD10" w14:textId="77777777" w:rsidR="00D63F71" w:rsidRDefault="00D63F71">
          <w:pPr>
            <w:pStyle w:val="a8"/>
            <w:ind w:firstLineChars="200" w:firstLine="360"/>
          </w:pPr>
        </w:p>
      </w:tc>
      <w:tc>
        <w:tcPr>
          <w:tcW w:w="1605" w:type="pct"/>
        </w:tcPr>
        <w:p w14:paraId="60B744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3281C">
            <w:fldChar w:fldCharType="begin"/>
          </w:r>
          <w:r w:rsidR="0093281C">
            <w:instrText xml:space="preserve"> NUMPAGES  \* Arabic  \* MERGEFORMAT </w:instrText>
          </w:r>
          <w:r w:rsidR="0093281C">
            <w:fldChar w:fldCharType="separate"/>
          </w:r>
          <w:r w:rsidR="00B93B3B">
            <w:rPr>
              <w:noProof/>
            </w:rPr>
            <w:t>1</w:t>
          </w:r>
          <w:r w:rsidR="0093281C">
            <w:rPr>
              <w:noProof/>
            </w:rPr>
            <w:fldChar w:fldCharType="end"/>
          </w:r>
        </w:p>
      </w:tc>
    </w:tr>
  </w:tbl>
  <w:p w14:paraId="1B77FA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452EF" w14:textId="77777777" w:rsidR="0093281C" w:rsidRDefault="0093281C">
      <w:r>
        <w:separator/>
      </w:r>
    </w:p>
  </w:footnote>
  <w:footnote w:type="continuationSeparator" w:id="0">
    <w:p w14:paraId="71C5622A" w14:textId="77777777" w:rsidR="0093281C" w:rsidRDefault="00932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DDE1FF" w14:textId="77777777">
      <w:trPr>
        <w:cantSplit/>
        <w:trHeight w:hRule="exact" w:val="777"/>
      </w:trPr>
      <w:tc>
        <w:tcPr>
          <w:tcW w:w="492" w:type="pct"/>
          <w:tcBorders>
            <w:bottom w:val="single" w:sz="6" w:space="0" w:color="auto"/>
          </w:tcBorders>
        </w:tcPr>
        <w:p w14:paraId="773ADFB9" w14:textId="77777777" w:rsidR="00D63F71" w:rsidRDefault="00D63F71">
          <w:pPr>
            <w:pStyle w:val="a9"/>
          </w:pPr>
        </w:p>
        <w:p w14:paraId="28A5B2F8" w14:textId="77777777" w:rsidR="00D63F71" w:rsidRDefault="00D63F71">
          <w:pPr>
            <w:ind w:left="420"/>
          </w:pPr>
        </w:p>
      </w:tc>
      <w:tc>
        <w:tcPr>
          <w:tcW w:w="3283" w:type="pct"/>
          <w:tcBorders>
            <w:bottom w:val="single" w:sz="6" w:space="0" w:color="auto"/>
          </w:tcBorders>
          <w:vAlign w:val="bottom"/>
        </w:tcPr>
        <w:p w14:paraId="77CFAA2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C0C1F6" w14:textId="77777777" w:rsidR="00D63F71" w:rsidRDefault="00D63F71">
          <w:pPr>
            <w:pStyle w:val="a9"/>
            <w:ind w:firstLine="33"/>
          </w:pPr>
        </w:p>
      </w:tc>
    </w:tr>
  </w:tbl>
  <w:p w14:paraId="5833AF3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81C"/>
    <w:rsid w:val="00942622"/>
    <w:rsid w:val="00944CC1"/>
    <w:rsid w:val="00946120"/>
    <w:rsid w:val="00947750"/>
    <w:rsid w:val="0096118F"/>
    <w:rsid w:val="009615BC"/>
    <w:rsid w:val="009740D6"/>
    <w:rsid w:val="009951CE"/>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1399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