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iw 5.19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2008 Colin McCabe &lt;colin@cozybit.com&gt;</w:t>
        <w:br/>
        <w:t>Copyright 2008, 2009 Luis R. Rodriguez &lt;lrodriguez@atheros.com&gt;</w:t>
        <w:br/>
        <w:t>Copyright 2015-2017</w:t>
        <w:tab/>
        <w:t>Intel Deutschland GmbH</w:t>
        <w:br/>
        <w:t>Copyright (c) 2007, 2008</w:t>
        <w:tab/>
        <w:t>Johannes Berg</w:t>
        <w:br/>
        <w:t>Copyright (c) 2007</w:t>
        <w:tab/>
        <w:tab/>
        <w:t>Andy Lutomirski</w:t>
        <w:br/>
        <w:t>Copyright (C) 2018-2022 Intel Corporation</w:t>
        <w:br/>
        <w:t>Copyright 2007, 2008</w:t>
        <w:tab/>
        <w:t>Johannes Berg &lt;johannes@sipsolutions.net&gt;</w:t>
        <w:br/>
        <w:t>Copyright 2006-2010 Johannes Berg &lt;johannes@sipsolutions.net&gt;</w:t>
        <w:br/>
        <w:t>Copyright 2008 Jouni Malinen &lt;jouni.malinen@atheros.com&gt;</w:t>
        <w:br/>
        <w:t>Copyright 2008 Luis Carlos Cobo &lt;luisca@cozybit.com&gt;</w:t>
        <w:br/>
        <w:t>Copyright 2008 Michael Buesch &lt;m@bues.ch&gt;</w:t>
        <w:br/>
        <w:t>Copyright (c) 2007</w:t>
        <w:tab/>
        <w:tab/>
        <w:t>Mike Kershaw</w:t>
        <w:br/>
        <w:t>Copyright (c) 2008-2009</w:t>
        <w:tab/>
        <w:tab/>
        <w:t>Luis R. Rodriguez</w:t>
        <w:br/>
        <w:t>Copyright 2008 Michael Wu &lt;flamingice@sourmilk.net&gt;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