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nodejs-expect-dot-js 0.2.0</w:t>
      </w:r>
    </w:p>
    <w:p>
      <w:pPr/>
      <w:r>
        <w:rPr>
          <w:rStyle w:val="13"/>
          <w:rFonts w:ascii="Arial" w:hAnsi="Arial"/>
          <w:b/>
        </w:rPr>
        <w:t xml:space="preserve">Copyright notice: </w:t>
      </w:r>
    </w:p>
    <w:p>
      <w:pPr/>
      <w:r>
        <w:rPr>
          <w:rStyle w:val="13"/>
          <w:rFonts w:ascii="宋体" w:hAnsi="宋体"/>
          <w:sz w:val="22"/>
        </w:rPr>
        <w:t>Copyright 2011, The Dojo Foundation Released under the MIT, BSD, and GPL Licenses.</w:t>
        <w:br/>
        <w:t>Copyright (c) 2011 Guillermo Rauch &lt;guillermo@learnboost.com&gt;</w:t>
        <w:br/>
        <w:t>Copyright (c) 2006, 2008 Junio C Hamano</w:t>
        <w:br/>
        <w:t>Copyright 2011, John Resig Dual licensed under the MIT or GPL Version 2 licenses.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