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compface 1.5.2</w:t>
      </w:r>
    </w:p>
    <w:p>
      <w:pPr/>
      <w:r>
        <w:rPr>
          <w:rStyle w:val="13"/>
          <w:rFonts w:ascii="Arial" w:hAnsi="Arial"/>
          <w:b/>
        </w:rPr>
        <w:t xml:space="preserve">Copyright notice: </w:t>
      </w:r>
    </w:p>
    <w:p>
      <w:pPr/>
      <w:r>
        <w:rPr>
          <w:rStyle w:val="13"/>
          <w:rFonts w:ascii="宋体" w:hAnsi="宋体"/>
          <w:sz w:val="22"/>
        </w:rPr>
        <w:t>Copyright (c) James Ashton 1990.</w:t>
        <w:br/>
        <w:t>Copyright (c) James Ashton - Sydney University - June 1990.</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