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jedis</w:t>
      </w:r>
      <w:r>
        <w:rPr>
          <w:rStyle w:val="a0"/>
          <w:rFonts w:ascii="微软雅黑" w:hAnsi="微软雅黑"/>
          <w:b w:val="0"/>
          <w:sz w:val="21"/>
        </w:rPr>
        <w:t xml:space="preserve"> 2.9</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spacing w:line="240" w:lineRule="auto"/>
      </w:pPr>
      <w:r>
        <w:rPr>
          <w:rStyle w:val="a0"/>
        </w:rPr>
        <w:t>Copyright (c) 2011 Jonathan Leibiusky</w:t>
      </w:r>
    </w:p>
    <w:p>
      <w:pPr>
        <w:spacing w:line="240" w:lineRule="auto"/>
      </w:pPr>
      <w:r>
        <w:rPr>
          <w:rStyle w:val="a0"/>
        </w:rPr>
        <w:t>Copyright (c) 2010 Jonathan Leibiusky</w:t>
      </w:r>
    </w:p>
    <w:p>
      <w:pPr>
        <w:spacing w:line="240" w:lineRule="auto"/>
      </w:pPr>
      <w:r>
        <w:rPr>
          <w:rStyle w:val="a0"/>
        </w:rPr>
        <w:t>Copyright (c) 2009-2010 MBTE Sweden AB</w:t>
      </w:r>
    </w:p>
    <w:p>
      <w:pPr/>
    </w:p>
    <w:p>
      <w:pPr/>
      <w:r>
        <w:rPr>
          <w:rStyle w:val="a0"/>
          <w:b/>
        </w:rPr>
        <w:t>License:</w:t>
      </w:r>
      <w:r>
        <w:rPr>
          <w:rStyle w:val="a0"/>
        </w:rPr>
        <w:t xml:space="preserve"> </w:t>
      </w:r>
      <w:r>
        <w:rPr>
          <w:rStyle w:val="a0"/>
          <w:rFonts w:ascii="Times New Roman" w:hAnsi="Times New Roman"/>
          <w:sz w:val="21"/>
        </w:rPr>
        <w:t>MIT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