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xdelta</w:t>
      </w:r>
      <w:r>
        <w:rPr>
          <w:rStyle w:val="a0"/>
          <w:rFonts w:ascii="Arial" w:hAnsi="Arial"/>
          <w:sz w:val="21"/>
        </w:rPr>
        <w:t xml:space="preserve"> </w:t>
      </w:r>
      <w:r>
        <w:rPr>
          <w:rStyle w:val="a0"/>
          <w:rFonts w:ascii="Arial" w:hAnsi="Arial"/>
          <w:sz w:val="21"/>
        </w:rPr>
        <w:t>3.1.0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 xml:space="preserve">copyright owner gives unlimited permission to copy, distribute and modify the configure scripts that are the output of Autoconf when processing the Macro. You need not follow the terms of the GNU General Public </w:t>
      </w:r>
      <w:r>
        <w:rPr>
          <w:rStyle w:val="a0"/>
          <w:rFonts w:ascii="Arial" w:hAnsi="Arial"/>
          <w:sz w:val="20"/>
        </w:rPr>
        <w:t>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Copyrights are held by the respective authors and these files are not covered by the GPL.</w:t>
      </w:r>
    </w:p>
    <w:p>
      <w:pPr>
        <w:spacing w:line="420" w:lineRule="exact"/>
      </w:pPr>
      <w:r>
        <w:rPr>
          <w:rStyle w:val="a0"/>
          <w:rFonts w:ascii="Arial" w:hAnsi="Arial"/>
          <w:sz w:val="20"/>
        </w:rPr>
        <w:t>Copyright' Name='COPYING' LongName='COPYING' DiskId='1' Source='G:\jmacd\svn\xdelta3\COPYING' Vital='yes'&gt; Shortcut Id="startupmenuCopyright" Directory="ProgramMenuDir" Name="COPYING" LongName="GNU Public License"</w:t>
      </w:r>
    </w:p>
    <w:p>
      <w:pPr>
        <w:spacing w:line="420" w:lineRule="exact"/>
      </w:pPr>
      <w:r>
        <w:rPr>
          <w:rStyle w:val="a0"/>
          <w:rFonts w:ascii="Arial" w:hAnsi="Arial"/>
          <w:sz w:val="20"/>
        </w:rPr>
        <w:t>Copyright' Guid='$(var.MANUAL_ID)'&gt;</w:t>
      </w:r>
    </w:p>
    <w:p>
      <w:pPr>
        <w:spacing w:line="420" w:lineRule="exact"/>
      </w:pPr>
      <w:r>
        <w:rPr>
          <w:rStyle w:val="a0"/>
          <w:rFonts w:ascii="Arial" w:hAnsi="Arial"/>
          <w:sz w:val="20"/>
        </w:rPr>
        <w:t>Copyright' /&gt; ComponentRef Id='Source' /&gt; Feature&gt;</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2011, 2012 Joshua MacDonald. All rights reserved.</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Joshua P. MacDonald</w:t>
      </w:r>
    </w:p>
    <w:p>
      <w:pPr>
        <w:spacing w:line="420" w:lineRule="exact"/>
      </w:pPr>
      <w:r>
        <w:rPr>
          <w:rStyle w:val="a0"/>
          <w:rFonts w:ascii="Arial" w:hAnsi="Arial"/>
          <w:sz w:val="20"/>
        </w:rPr>
        <w:t>Copyright (C) Joshua MacDonald\n"); XPR(NTR "Xdelta comes with ABSOLUTELY NO WARRANTY.\n"); XPR(NTR "This is free software, and you are welcome to redistribute it\n"); XPR(NTR "under certain conditions; see \"COPYING\" for details.\n"); return EXIT_SUCCESS;</w:t>
      </w:r>
    </w:p>
    <w:p>
      <w:pPr>
        <w:spacing w:line="420" w:lineRule="exact"/>
      </w:pPr>
      <w:r>
        <w:rPr>
          <w:rStyle w:val="a0"/>
          <w:rFonts w:ascii="Arial" w:hAnsi="Arial"/>
          <w:sz w:val="20"/>
        </w:rPr>
        <w:t>Copyright (C) Joshua MacDonald\\n\");" $ */</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2013, 2014, 2015. Joshua P. MacDonald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2012, 2013, 2014, 2015 Joshua P. MacDonald</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2007. Joshua P. MacDonald</w:t>
      </w:r>
    </w:p>
    <w:p>
      <w:pPr>
        <w:spacing w:line="420" w:lineRule="exact"/>
      </w:pPr>
      <w:r>
        <w:rPr>
          <w:rStyle w:val="a0"/>
          <w:rFonts w:ascii="Arial" w:hAnsi="Arial"/>
          <w:sz w:val="20"/>
        </w:rPr>
        <w:t>Copyright (C) 2007 Ralf Junker Ralf Junker &lt;delphi@yunqa.de&gt; http://www.yunqa.de/delphi/</w:t>
      </w:r>
    </w:p>
    <w:p>
      <w:pPr>
        <w:spacing w:line="420" w:lineRule="exact"/>
      </w:pPr>
      <w:r>
        <w:rPr>
          <w:rStyle w:val="a0"/>
          <w:rFonts w:ascii="Arial" w:hAnsi="Arial"/>
          <w:sz w:val="20"/>
        </w:rPr>
        <w:t>Copyright (C) 2007 Josh MacDonald */</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2006, 2007. Joshua P. MacDonald</w:t>
      </w:r>
    </w:p>
    <w:p>
      <w:pPr>
        <w:spacing w:line="420" w:lineRule="exact"/>
      </w:pPr>
      <w:r>
        <w:rPr>
          <w:rStyle w:val="a0"/>
          <w:rFonts w:ascii="Arial" w:hAnsi="Arial"/>
          <w:sz w:val="20"/>
        </w:rPr>
        <w:t>Copyright (C) 2003, 2006, 2007, 2008. Joshua P. MacDonald</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2006, 2007. Joshua P. MacDonald</w:t>
      </w:r>
    </w:p>
    <w:p>
      <w:pPr>
        <w:spacing w:line="420" w:lineRule="exact"/>
      </w:pPr>
      <w:r>
        <w:rPr>
          <w:rStyle w:val="a0"/>
          <w:rFonts w:ascii="Arial" w:hAnsi="Arial"/>
          <w:sz w:val="20"/>
        </w:rPr>
        <w:t>Copyright (C) 2002, 2003, 2006, 2007, 2013. Joshua P. MacDonald</w:t>
      </w:r>
    </w:p>
    <w:p>
      <w:pPr>
        <w:spacing w:line="420" w:lineRule="exact"/>
      </w:pPr>
      <w:r>
        <w:rPr>
          <w:rStyle w:val="a0"/>
          <w:rFonts w:ascii="Arial" w:hAnsi="Arial"/>
          <w:sz w:val="20"/>
        </w:rPr>
        <w:t>Copyright (C) 2002, 2003, 2004, 2005, 2006, 2007, 2008, 2009, 2010, 2011, 2012, 2013, 2014, 2015. Joshua P. MacDonald</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2003, 2004, 2005, 2006, 2007, 2011, 2012, 2014. Joshua P. MacDonald</w:t>
      </w:r>
    </w:p>
    <w:p>
      <w:pPr>
        <w:spacing w:line="420" w:lineRule="exact"/>
      </w:pPr>
      <w:r>
        <w:rPr>
          <w:rStyle w:val="a0"/>
          <w:rFonts w:ascii="Arial" w:hAnsi="Arial"/>
          <w:sz w:val="20"/>
        </w:rPr>
        <w:t>Copyright (C) 2001, 2003, 2004, 2005, 2006, 2007, 2008, 2009, 2010. Joshua P. MacDonald</w:t>
      </w:r>
    </w:p>
    <w:p>
      <w:pPr>
        <w:spacing w:line="420" w:lineRule="exact"/>
      </w:pPr>
      <w:r>
        <w:rPr>
          <w:rStyle w:val="a0"/>
          <w:rFonts w:ascii="Arial" w:hAnsi="Arial"/>
          <w:sz w:val="20"/>
        </w:rPr>
        <w:t>Copyright (C) 2001, 2003, 2004, 2005, 2006, 2007, 2008, 2009, 2010, 2011, 2012. Joshua P. MacDonald</w:t>
      </w:r>
    </w:p>
    <w:p>
      <w:pPr>
        <w:spacing w:line="420" w:lineRule="exact"/>
      </w:pPr>
      <w:r>
        <w:rPr>
          <w:rStyle w:val="a0"/>
          <w:rFonts w:ascii="Arial" w:hAnsi="Arial"/>
          <w:sz w:val="20"/>
        </w:rPr>
        <w:t>Copyright (C) 2001, 2003, 2004, 2005, 2006, 2007, 2008, 2009, 2010, 2011, 2012, 2013, 2014, 2015. Joshua P. MacDonald</w:t>
      </w:r>
    </w:p>
    <w:p>
      <w:pPr>
        <w:spacing w:line="420" w:lineRule="exact"/>
      </w:pPr>
      <w:r>
        <w:rPr>
          <w:rStyle w:val="a0"/>
          <w:rFonts w:ascii="Arial" w:hAnsi="Arial"/>
          <w:sz w:val="20"/>
        </w:rPr>
        <w:t>Copyright (C) 2001, 2002, 2003, 2004, 2005, 2006, 2007. Joshua P. MacDonald</w:t>
      </w:r>
    </w:p>
    <w:p>
      <w:pPr>
        <w:spacing w:line="420" w:lineRule="exact"/>
      </w:pPr>
      <w:r>
        <w:rPr>
          <w:rStyle w:val="a0"/>
          <w:rFonts w:ascii="Arial" w:hAnsi="Arial"/>
          <w:sz w:val="20"/>
        </w:rPr>
        <w:t>Copyright (C) 2001, 2002, 2003, 2004, 2005, 2006, 2007, 2008, 2009, 2010, 2011, 2012, 2013, 2014, 2015 josh.macdonald@gmail.com&gt;</w:t>
      </w:r>
    </w:p>
    <w:p>
      <w:pPr>
        <w:spacing w:line="420" w:lineRule="exact"/>
      </w:pPr>
      <w:r>
        <w:rPr>
          <w:rStyle w:val="a0"/>
          <w:rFonts w:ascii="Arial" w:hAnsi="Arial"/>
          <w:sz w:val="20"/>
        </w:rPr>
        <w:t>Copyright (C) 2001, 2002, 2003, 2004, 2005, 2006, 2007, 2008, 2009, 2010, 2011, 2012, 2013, 2014, 2015 Joshua P. MacDonald</w:t>
      </w:r>
    </w:p>
    <w:p>
      <w:pPr>
        <w:spacing w:line="420" w:lineRule="exact"/>
      </w:pPr>
      <w:r>
        <w:rPr>
          <w:rStyle w:val="a0"/>
          <w:rFonts w:ascii="Arial" w:hAnsi="Arial"/>
          <w:sz w:val="20"/>
        </w:rPr>
        <w:t>Copyright (C) 2001, 2002, 2003, 2004, 2005, 2006, 2007, 2008, 2009, 2010 Joshua P. MacDonald</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uses the known, default code table.</w:t>
      </w:r>
    </w:p>
    <w:p>
      <w:pPr>
        <w:spacing w:line="420" w:lineRule="exact"/>
      </w:pPr>
      <w:r>
        <w:rPr>
          <w:rStyle w:val="a0"/>
          <w:rFonts w:ascii="Arial" w:hAnsi="Arial"/>
          <w:sz w:val="20"/>
        </w:rPr>
        <w:t>(c) do { if ((c) == run_c) { run_l += 1; } \</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