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F8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A610E4" w14:textId="77777777" w:rsidR="00D63F71" w:rsidRDefault="00D63F71">
      <w:pPr>
        <w:spacing w:line="420" w:lineRule="exact"/>
        <w:jc w:val="center"/>
        <w:rPr>
          <w:rFonts w:ascii="Arial" w:hAnsi="Arial" w:cs="Arial"/>
          <w:b/>
          <w:snapToGrid/>
          <w:sz w:val="32"/>
          <w:szCs w:val="32"/>
        </w:rPr>
      </w:pPr>
    </w:p>
    <w:p w14:paraId="3FE2C75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05CCCF" w14:textId="77777777" w:rsidR="00B93B3B" w:rsidRPr="00B93B3B" w:rsidRDefault="00B93B3B" w:rsidP="00B93B3B">
      <w:pPr>
        <w:spacing w:line="420" w:lineRule="exact"/>
        <w:jc w:val="both"/>
        <w:rPr>
          <w:rFonts w:ascii="Arial" w:hAnsi="Arial" w:cs="Arial"/>
          <w:snapToGrid/>
        </w:rPr>
      </w:pPr>
    </w:p>
    <w:p w14:paraId="4B8F25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A236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21DB7E" w14:textId="77777777" w:rsidR="00D63F71" w:rsidRDefault="00D63F71">
      <w:pPr>
        <w:spacing w:line="420" w:lineRule="exact"/>
        <w:jc w:val="both"/>
        <w:rPr>
          <w:rFonts w:ascii="Arial" w:hAnsi="Arial" w:cs="Arial"/>
          <w:i/>
          <w:snapToGrid/>
          <w:color w:val="0099FF"/>
          <w:sz w:val="18"/>
          <w:szCs w:val="18"/>
        </w:rPr>
      </w:pPr>
    </w:p>
    <w:p w14:paraId="24EE4F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7A71A7" w14:textId="77777777" w:rsidR="00D63F71" w:rsidRDefault="00D63F71">
      <w:pPr>
        <w:pStyle w:val="aa"/>
        <w:spacing w:before="0" w:after="0" w:line="240" w:lineRule="auto"/>
        <w:jc w:val="left"/>
        <w:rPr>
          <w:rFonts w:ascii="Arial" w:hAnsi="Arial" w:cs="Arial"/>
          <w:bCs w:val="0"/>
          <w:sz w:val="21"/>
          <w:szCs w:val="21"/>
        </w:rPr>
      </w:pPr>
    </w:p>
    <w:p w14:paraId="2566FF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graphviz 8.1.0</w:t>
      </w:r>
    </w:p>
    <w:p w14:paraId="7B6446DB" w14:textId="77777777" w:rsidR="00D63F71" w:rsidRDefault="005D0DE9">
      <w:pPr>
        <w:rPr>
          <w:rFonts w:ascii="Arial" w:hAnsi="Arial" w:cs="Arial"/>
          <w:b/>
        </w:rPr>
      </w:pPr>
      <w:r>
        <w:rPr>
          <w:rFonts w:ascii="Arial" w:hAnsi="Arial" w:cs="Arial"/>
          <w:b/>
        </w:rPr>
        <w:t xml:space="preserve">Copyright notice: </w:t>
      </w:r>
    </w:p>
    <w:p w14:paraId="50FF47B4" w14:textId="5767C7B6" w:rsidR="00D63F71" w:rsidRDefault="005D0DE9">
      <w:pPr>
        <w:pStyle w:val="Default"/>
        <w:rPr>
          <w:rFonts w:ascii="宋体" w:hAnsi="宋体" w:cs="宋体"/>
          <w:sz w:val="22"/>
          <w:szCs w:val="22"/>
        </w:rPr>
      </w:pPr>
      <w:r>
        <w:rPr>
          <w:rFonts w:ascii="宋体" w:hAnsi="宋体"/>
          <w:sz w:val="22"/>
        </w:rPr>
        <w:t>Copyright (c) 1999-2009 Tatewake.com</w:t>
      </w:r>
      <w:r>
        <w:rPr>
          <w:rFonts w:ascii="宋体" w:hAnsi="宋体"/>
          <w:sz w:val="22"/>
        </w:rPr>
        <w:br/>
        <w:t>Copyright (c) 2003-2005, Jean-Sebastien Roy (js@jeannot.org)</w:t>
      </w:r>
      <w:r>
        <w:rPr>
          <w:rFonts w:ascii="宋体" w:hAnsi="宋体"/>
          <w:sz w:val="22"/>
        </w:rPr>
        <w:br/>
        <w:t>Copyright 1991-1994 Karl Lehenbauer and Mark Diekhans.</w:t>
      </w:r>
      <w:r>
        <w:rPr>
          <w:rFonts w:ascii="宋体" w:hAnsi="宋体"/>
          <w:sz w:val="22"/>
        </w:rPr>
        <w:br/>
        <w:t>Copyright (C) 2005 Authors</w:t>
      </w:r>
      <w:r>
        <w:rPr>
          <w:rFonts w:ascii="宋体" w:hAnsi="宋体"/>
          <w:sz w:val="22"/>
        </w:rPr>
        <w:br/>
        <w:t>Copyright (c) 1995   AT&amp;T Bell Laboratories</w:t>
      </w:r>
      <w:r>
        <w:rPr>
          <w:rFonts w:ascii="宋体" w:hAnsi="宋体"/>
          <w:sz w:val="22"/>
        </w:rPr>
        <w:br/>
        <w:t>Copyright (c) 1994 by Brian V. Smith</w:t>
      </w:r>
      <w:r>
        <w:rPr>
          <w:rFonts w:ascii="宋体" w:hAnsi="宋体"/>
          <w:sz w:val="22"/>
        </w:rPr>
        <w:br/>
        <w:t>Copyright (c) 2003-2004, Luc Maisonobe All rights reserved.</w:t>
      </w:r>
      <w:r>
        <w:rPr>
          <w:rFonts w:ascii="宋体" w:hAnsi="宋体"/>
          <w:sz w:val="22"/>
        </w:rPr>
        <w:br/>
        <w:t>Copyright (C) 1997 - 2002, Makoto Matsumoto and Takuji Nishimura, All rights reserved.</w:t>
      </w:r>
      <w:r>
        <w:rPr>
          <w:rFonts w:ascii="宋体" w:hAnsi="宋体"/>
          <w:sz w:val="22"/>
        </w:rPr>
        <w:br/>
        <w:t>Copyright (c) 1996   Lucent Technologies</w:t>
      </w:r>
      <w:r>
        <w:rPr>
          <w:rFonts w:ascii="宋体" w:hAnsi="宋体"/>
          <w:sz w:val="22"/>
        </w:rPr>
        <w:br/>
        <w:t>Copyright (c) 2012 AT&amp;T Intellectual Property All rights reserved. This program and the accompanying materials are made available under the terms of the Eclipse Public License v1.0</w:t>
      </w:r>
      <w:r>
        <w:rPr>
          <w:rFonts w:ascii="宋体" w:hAnsi="宋体"/>
          <w:sz w:val="22"/>
        </w:rPr>
        <w:br/>
        <w:t>Copyright (c) 2011 AT&amp;T Intellectual Property All rights reserved. This program and the accompanying materials are made available under the terms of the Eclipse Public License v1.0</w:t>
      </w:r>
      <w:r>
        <w:rPr>
          <w:rFonts w:ascii="宋体" w:hAnsi="宋体"/>
          <w:sz w:val="22"/>
        </w:rPr>
        <w:br/>
        <w:t>Copyright (c) 1991 by Paul King</w:t>
      </w:r>
      <w:r>
        <w:rPr>
          <w:rFonts w:ascii="宋体" w:hAnsi="宋体"/>
          <w:sz w:val="22"/>
        </w:rPr>
        <w:br/>
        <w:t xml:space="preserve">Copyright (c) 2015 AT&amp;T Intellectual Property All rights reserved. This program and the </w:t>
      </w:r>
      <w:r>
        <w:rPr>
          <w:rFonts w:ascii="宋体" w:hAnsi="宋体"/>
          <w:sz w:val="22"/>
        </w:rPr>
        <w:lastRenderedPageBreak/>
        <w:t>accompanying materials are made available under the terms of the Eclipse Public License v1.0</w:t>
      </w:r>
      <w:r>
        <w:rPr>
          <w:rFonts w:ascii="宋体" w:hAnsi="宋体"/>
          <w:sz w:val="22"/>
        </w:rPr>
        <w:br/>
        <w:t>Copyright (c) 1985 by Supoj Sutanthavibul</w:t>
      </w:r>
      <w:r>
        <w:rPr>
          <w:rFonts w:ascii="宋体" w:hAnsi="宋体"/>
          <w:sz w:val="22"/>
        </w:rPr>
        <w:br/>
        <w:t>Copyright (c) 2013 AT&amp;T Intellectual Property All rights reserved. This program and the accompanying materials are made available under the terms of the Eclipse Public License v1.0</w:t>
      </w:r>
      <w:r>
        <w:rPr>
          <w:rFonts w:ascii="宋体" w:hAnsi="宋体"/>
          <w:sz w:val="22"/>
        </w:rPr>
        <w:br/>
        <w:t>Copyright 1994-2007 AT&amp;T Corp.</w:t>
      </w:r>
      <w:r>
        <w:rPr>
          <w:rFonts w:ascii="宋体" w:hAnsi="宋体"/>
          <w:sz w:val="22"/>
        </w:rPr>
        <w:br/>
        <w:t>Copyright (c) 1994-2004 AT&amp;T Corp.</w:t>
      </w:r>
      <w:r>
        <w:rPr>
          <w:rFonts w:ascii="宋体" w:hAnsi="宋体"/>
          <w:sz w:val="22"/>
        </w:rPr>
        <w:br/>
        <w:t>﻿Copyright (c) 2011 AT&amp;T Intellectual Property All rights reserved. This program and the accompanying materials are made available under the terms of the Eclipse Public License v1.0</w:t>
      </w:r>
      <w:r>
        <w:rPr>
          <w:rFonts w:ascii="宋体" w:hAnsi="宋体"/>
          <w:sz w:val="22"/>
        </w:rPr>
        <w:br/>
        <w:t>Copyright (c) 2014 AT&amp;T Intellectual Property All rights reserved. This program and the accompanying materials are made available under the terms of the Eclipse Public License v1.0</w:t>
      </w:r>
      <w:r>
        <w:rPr>
          <w:rFonts w:ascii="宋体" w:hAnsi="宋体"/>
          <w:sz w:val="22"/>
        </w:rPr>
        <w:br/>
        <w:t>Copyright (c) 2011 Andy Jeutter AKA HallerHarry at gmx.de All rights reserved.</w:t>
      </w:r>
      <w:r>
        <w:rPr>
          <w:rFonts w:ascii="宋体" w:hAnsi="宋体"/>
          <w:sz w:val="22"/>
        </w:rPr>
        <w:br/>
      </w:r>
    </w:p>
    <w:p w14:paraId="6C6E9FE0" w14:textId="77777777" w:rsidR="00D63F71" w:rsidRDefault="005D0DE9">
      <w:pPr>
        <w:pStyle w:val="Default"/>
        <w:rPr>
          <w:rFonts w:ascii="宋体" w:hAnsi="宋体" w:cs="宋体"/>
          <w:sz w:val="22"/>
          <w:szCs w:val="22"/>
        </w:rPr>
      </w:pPr>
      <w:r>
        <w:rPr>
          <w:b/>
        </w:rPr>
        <w:t xml:space="preserve">License: </w:t>
      </w:r>
      <w:r>
        <w:rPr>
          <w:sz w:val="21"/>
        </w:rPr>
        <w:t>EPL-1.0</w:t>
      </w:r>
    </w:p>
    <w:p w14:paraId="6AF84C42" w14:textId="77777777" w:rsidR="00D63F71" w:rsidRDefault="005D0DE9">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r>
      <w:r>
        <w:rPr>
          <w:rFonts w:ascii="Times New Roman" w:hAnsi="Times New Roman"/>
          <w:sz w:val="21"/>
        </w:rPr>
        <w:lastRenderedPageBreak/>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r>
      <w:r>
        <w:rPr>
          <w:rFonts w:ascii="Times New Roman" w:hAnsi="Times New Roman"/>
          <w:sz w:val="21"/>
        </w:rPr>
        <w:lastRenderedPageBreak/>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C8987" w14:textId="77777777" w:rsidR="00D72BB9" w:rsidRDefault="00D72BB9">
      <w:pPr>
        <w:spacing w:line="240" w:lineRule="auto"/>
      </w:pPr>
      <w:r>
        <w:separator/>
      </w:r>
    </w:p>
  </w:endnote>
  <w:endnote w:type="continuationSeparator" w:id="0">
    <w:p w14:paraId="35415D76" w14:textId="77777777" w:rsidR="00D72BB9" w:rsidRDefault="00D72B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2C15EC" w14:textId="77777777">
      <w:tc>
        <w:tcPr>
          <w:tcW w:w="1542" w:type="pct"/>
        </w:tcPr>
        <w:p w14:paraId="30E2A323" w14:textId="77777777" w:rsidR="00D63F71" w:rsidRDefault="005D0DE9">
          <w:pPr>
            <w:pStyle w:val="a8"/>
          </w:pPr>
          <w:r>
            <w:fldChar w:fldCharType="begin"/>
          </w:r>
          <w:r>
            <w:instrText xml:space="preserve"> DATE \@ "yyyy-MM-dd" </w:instrText>
          </w:r>
          <w:r>
            <w:fldChar w:fldCharType="separate"/>
          </w:r>
          <w:r w:rsidR="00614602">
            <w:rPr>
              <w:noProof/>
            </w:rPr>
            <w:t>2024-05-16</w:t>
          </w:r>
          <w:r>
            <w:fldChar w:fldCharType="end"/>
          </w:r>
        </w:p>
      </w:tc>
      <w:tc>
        <w:tcPr>
          <w:tcW w:w="1853" w:type="pct"/>
        </w:tcPr>
        <w:p w14:paraId="01994179" w14:textId="77777777" w:rsidR="00D63F71" w:rsidRDefault="00D63F71">
          <w:pPr>
            <w:pStyle w:val="a8"/>
            <w:ind w:firstLineChars="200" w:firstLine="360"/>
          </w:pPr>
        </w:p>
      </w:tc>
      <w:tc>
        <w:tcPr>
          <w:tcW w:w="1605" w:type="pct"/>
        </w:tcPr>
        <w:p w14:paraId="6F7164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2BB9">
            <w:fldChar w:fldCharType="begin"/>
          </w:r>
          <w:r w:rsidR="00D72BB9">
            <w:instrText xml:space="preserve"> NUMPAGES  \* Arabic  \* MERGEFORMAT </w:instrText>
          </w:r>
          <w:r w:rsidR="00D72BB9">
            <w:fldChar w:fldCharType="separate"/>
          </w:r>
          <w:r w:rsidR="00B93B3B">
            <w:rPr>
              <w:noProof/>
            </w:rPr>
            <w:t>1</w:t>
          </w:r>
          <w:r w:rsidR="00D72BB9">
            <w:rPr>
              <w:noProof/>
            </w:rPr>
            <w:fldChar w:fldCharType="end"/>
          </w:r>
        </w:p>
      </w:tc>
    </w:tr>
  </w:tbl>
  <w:p w14:paraId="7251DE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401A0" w14:textId="77777777" w:rsidR="00D72BB9" w:rsidRDefault="00D72BB9">
      <w:r>
        <w:separator/>
      </w:r>
    </w:p>
  </w:footnote>
  <w:footnote w:type="continuationSeparator" w:id="0">
    <w:p w14:paraId="678501ED" w14:textId="77777777" w:rsidR="00D72BB9" w:rsidRDefault="00D72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51CCB6" w14:textId="77777777">
      <w:trPr>
        <w:cantSplit/>
        <w:trHeight w:hRule="exact" w:val="777"/>
      </w:trPr>
      <w:tc>
        <w:tcPr>
          <w:tcW w:w="492" w:type="pct"/>
          <w:tcBorders>
            <w:bottom w:val="single" w:sz="6" w:space="0" w:color="auto"/>
          </w:tcBorders>
        </w:tcPr>
        <w:p w14:paraId="0DFECEEF" w14:textId="77777777" w:rsidR="00D63F71" w:rsidRDefault="00D63F71">
          <w:pPr>
            <w:pStyle w:val="a9"/>
          </w:pPr>
        </w:p>
        <w:p w14:paraId="03555FB3" w14:textId="77777777" w:rsidR="00D63F71" w:rsidRDefault="00D63F71">
          <w:pPr>
            <w:ind w:left="420"/>
          </w:pPr>
        </w:p>
      </w:tc>
      <w:tc>
        <w:tcPr>
          <w:tcW w:w="3283" w:type="pct"/>
          <w:tcBorders>
            <w:bottom w:val="single" w:sz="6" w:space="0" w:color="auto"/>
          </w:tcBorders>
          <w:vAlign w:val="bottom"/>
        </w:tcPr>
        <w:p w14:paraId="7D4504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C41476" w14:textId="77777777" w:rsidR="00D63F71" w:rsidRDefault="00D63F71">
          <w:pPr>
            <w:pStyle w:val="a9"/>
            <w:ind w:firstLine="33"/>
          </w:pPr>
        </w:p>
      </w:tc>
    </w:tr>
  </w:tbl>
  <w:p w14:paraId="39270D6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460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2BB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A8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2089</Words>
  <Characters>11910</Characters>
  <Application>Microsoft Office Word</Application>
  <DocSecurity>0</DocSecurity>
  <Lines>99</Lines>
  <Paragraphs>27</Paragraphs>
  <ScaleCrop>false</ScaleCrop>
  <Company>Huawei Technologies Co.,Ltd.</Company>
  <LinksUpToDate>false</LinksUpToDate>
  <CharactersWithSpaces>13972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