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linux-sgx-driver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BSD-3-Clause and GPL-2.0 License</w:t>
      </w:r>
    </w:p>
    <w:p>
      <w:pPr>
        <w:pStyle w:val="18"/>
        <w:rPr>
          <w:rFonts w:hint="eastAsia" w:ascii="Times New Roman" w:hAnsi="Times New Roman"/>
          <w:sz w:val="21"/>
        </w:rPr>
      </w:pPr>
      <w:r>
        <w:rPr>
          <w:rFonts w:ascii="Times New Roman" w:hAnsi="Times New Roman"/>
          <w:sz w:val="21"/>
        </w:rPr>
        <w:br w:type="textWrapping"/>
      </w:r>
      <w:r>
        <w:rPr>
          <w:rFonts w:hint="eastAsia" w:ascii="Times New Roman" w:hAnsi="Times New Roman"/>
          <w:sz w:val="21"/>
        </w:rPr>
        <w:t>Copyright (c) &lt;year&gt; &lt;owner&gt;. All rights reserved.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Redistribution and use in source and binary forms, with or without modification, are permitted provided that the following conditions are met: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1. Redistributions of source code must retain the above copyright notice, this list of conditions and the following disclaimer.</w:t>
      </w:r>
    </w:p>
    <w:p>
      <w:pPr>
        <w:pStyle w:val="18"/>
        <w:rPr>
          <w:rFonts w:hint="eastAsia" w:ascii="Times New Roman" w:hAnsi="Times New Roman"/>
          <w:sz w:val="21"/>
        </w:rPr>
      </w:pPr>
      <w:r>
        <w:rPr>
          <w:rFonts w:hint="eastAsia"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pStyle w:val="18"/>
        <w:rPr>
          <w:rFonts w:hint="eastAsia" w:ascii="Times New Roman" w:hAnsi="Times New Roman"/>
          <w:sz w:val="21"/>
        </w:rPr>
      </w:pPr>
      <w:r>
        <w:rPr>
          <w:rFonts w:hint="eastAsia" w:ascii="Times New Roman" w:hAnsi="Times New Roman"/>
          <w:sz w:val="21"/>
        </w:rPr>
        <w:t>3. Neither the name of the copyright holder nor the names of its contributors may be used to endorse or promote products derived from this software without specific prior written permission.</w:t>
      </w:r>
    </w:p>
    <w:p>
      <w:pPr>
        <w:pStyle w:val="18"/>
        <w:rPr>
          <w:rFonts w:ascii="宋体" w:hAnsi="宋体" w:cs="宋体"/>
          <w:sz w:val="22"/>
          <w:szCs w:val="22"/>
        </w:rPr>
      </w:pPr>
      <w:r>
        <w:rPr>
          <w:rFonts w:hint="eastAsia"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2" w:name="_GoBack"/>
      <w:bookmarkEnd w:id="2"/>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E0225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2021-12-31T08:52:50Z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(3)dvgD/H4WIlHOYe8G3/yia+AtsirRNfxqHgyw0KMm0ALkJlvHY338/jJIYJsYk30V6GP+E5aC
bCeQxq//vmvQdibEkAGCUOZzdtjvse1sKqU6U26FCEbuDoGK8PrPvwwM3iyLhTCNUpmYg2/Z
UBAZmbV9BYEbesCr/rMd8FC9ZR4PFw+ZUiSIWX9mEcDN6jXLij0H4ah90jQ5OI0fzrOsbEHK
hjss78M8vCkliBvsNN</vt:lpwstr>
  </property>
  <property fmtid="{D5CDD505-2E9C-101B-9397-08002B2CF9AE}" pid="11" name="_2015_ms_pID_7253431">
    <vt:lpwstr>5pYx+aCe/m29QYEHE9VgVW4JDhMaqPJh0aAhsmQNQ0t/j6ybwsOok7
u3rgSU2vloq3f0KcHWY92CvwiveOItRy+hnYYnLQTFVUnNifWzvknqrMII2P0e+ImEskwwK3
fsL8R3WEbg//XteG1TXVP5nCZ8H8nnC/itScCGFqBcbXtde1CJfwhbhoVwLLbapcmvb8ZBrL
V4JUAvehHbmeHmIRAFUoq76Ux4MUhTl3hIjT</vt:lpwstr>
  </property>
  <property fmtid="{D5CDD505-2E9C-101B-9397-08002B2CF9AE}" pid="12" name="_2015_ms_pID_7253432">
    <vt:lpwstr>yAsqy/xSKWth0Fx4IpY8XG5EL3yB5xCMAIgn
8JeWCzscb/8scfzxDT3dDf5LLh9YjApi3zWc7mfS8VK6enefmd0=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