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809" w:rsidRDefault="004F68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6809" w:rsidRDefault="00126809">
      <w:pPr>
        <w:spacing w:line="420" w:lineRule="exact"/>
        <w:jc w:val="center"/>
        <w:rPr>
          <w:rFonts w:ascii="Arial" w:hAnsi="Arial" w:cs="Arial"/>
          <w:b/>
          <w:snapToGrid/>
          <w:sz w:val="32"/>
          <w:szCs w:val="32"/>
        </w:rPr>
      </w:pPr>
    </w:p>
    <w:p w:rsidR="00126809" w:rsidRDefault="004F68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6809" w:rsidRDefault="00126809">
      <w:pPr>
        <w:spacing w:line="420" w:lineRule="exact"/>
        <w:jc w:val="both"/>
        <w:rPr>
          <w:rFonts w:ascii="Arial" w:hAnsi="Arial" w:cs="Arial"/>
          <w:snapToGrid/>
        </w:rPr>
      </w:pPr>
    </w:p>
    <w:p w:rsidR="00126809" w:rsidRDefault="004F68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6809" w:rsidRDefault="004F68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6809" w:rsidRDefault="00126809">
      <w:pPr>
        <w:spacing w:line="420" w:lineRule="exact"/>
        <w:jc w:val="both"/>
        <w:rPr>
          <w:rFonts w:ascii="Arial" w:hAnsi="Arial" w:cs="Arial"/>
          <w:i/>
          <w:snapToGrid/>
          <w:color w:val="0099FF"/>
          <w:sz w:val="18"/>
          <w:szCs w:val="18"/>
        </w:rPr>
      </w:pPr>
    </w:p>
    <w:p w:rsidR="00126809" w:rsidRDefault="004F68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6809" w:rsidRDefault="00126809">
      <w:pPr>
        <w:pStyle w:val="a8"/>
        <w:spacing w:before="0" w:after="0" w:line="240" w:lineRule="auto"/>
        <w:jc w:val="left"/>
        <w:rPr>
          <w:rFonts w:ascii="Arial" w:hAnsi="Arial" w:cs="Arial"/>
          <w:bCs w:val="0"/>
          <w:sz w:val="21"/>
          <w:szCs w:val="21"/>
        </w:rPr>
      </w:pPr>
    </w:p>
    <w:p w:rsidR="00126809" w:rsidRDefault="004F68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 3.10.3</w:t>
      </w:r>
    </w:p>
    <w:p w:rsidR="00126809" w:rsidRDefault="004F68B1">
      <w:pPr>
        <w:rPr>
          <w:rFonts w:ascii="Arial" w:hAnsi="Arial" w:cs="Arial"/>
          <w:b/>
        </w:rPr>
      </w:pPr>
      <w:r>
        <w:rPr>
          <w:rFonts w:ascii="Arial" w:hAnsi="Arial" w:cs="Arial"/>
          <w:b/>
        </w:rPr>
        <w:t xml:space="preserve">Copyright notice: </w:t>
      </w:r>
    </w:p>
    <w:p w:rsidR="00AC6734" w:rsidRDefault="00AC6734" w:rsidP="00AC673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C6734" w:rsidRDefault="00AC6734" w:rsidP="00AC6734">
      <w:pPr>
        <w:rPr>
          <w:rFonts w:ascii="Arial" w:hAnsi="Arial" w:cs="Arial"/>
          <w:b/>
        </w:rPr>
      </w:pPr>
      <w:r>
        <w:rPr>
          <w:rFonts w:ascii="Lucida Console" w:hAnsi="Lucida Console" w:cs="Lucida Console"/>
          <w:snapToGrid/>
          <w:sz w:val="18"/>
          <w:szCs w:val="18"/>
        </w:rPr>
        <w:t xml:space="preserve">Copyright (c) 2006-2009 Hampton Catlin, Natalie </w:t>
      </w:r>
      <w:proofErr w:type="spellStart"/>
      <w:r>
        <w:rPr>
          <w:rFonts w:ascii="Lucida Console" w:hAnsi="Lucida Console" w:cs="Lucida Console"/>
          <w:snapToGrid/>
          <w:sz w:val="18"/>
          <w:szCs w:val="18"/>
        </w:rPr>
        <w:t>Weizenbaum</w:t>
      </w:r>
      <w:proofErr w:type="spellEnd"/>
      <w:r>
        <w:rPr>
          <w:rFonts w:ascii="Lucida Console" w:hAnsi="Lucida Console" w:cs="Lucida Console"/>
          <w:snapToGrid/>
          <w:sz w:val="18"/>
          <w:szCs w:val="18"/>
        </w:rPr>
        <w:t xml:space="preserve">, and Chris </w:t>
      </w:r>
      <w:proofErr w:type="spellStart"/>
      <w:r>
        <w:rPr>
          <w:rFonts w:ascii="Lucida Console" w:hAnsi="Lucida Console" w:cs="Lucida Console"/>
          <w:snapToGrid/>
          <w:sz w:val="18"/>
          <w:szCs w:val="18"/>
        </w:rPr>
        <w:t>Eppstein</w:t>
      </w:r>
      <w:bookmarkStart w:id="0" w:name="_GoBack"/>
      <w:bookmarkEnd w:id="0"/>
      <w:proofErr w:type="spellEnd"/>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2008-2015 Pivotal Labs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2009-2017 [Alexis </w:t>
      </w:r>
      <w:proofErr w:type="spellStart"/>
      <w:r>
        <w:rPr>
          <w:rFonts w:ascii="Lucida Console" w:hAnsi="Lucida Console" w:cs="Lucida Console"/>
          <w:snapToGrid/>
          <w:sz w:val="18"/>
          <w:szCs w:val="18"/>
        </w:rPr>
        <w:t>Sellier</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http://cloudhead.io) &amp; The Core Less Team</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2009-2019, Alexis </w:t>
      </w:r>
      <w:proofErr w:type="spellStart"/>
      <w:r>
        <w:rPr>
          <w:rFonts w:ascii="Lucida Console" w:hAnsi="Lucida Console" w:cs="Lucida Console"/>
          <w:snapToGrid/>
          <w:sz w:val="18"/>
          <w:szCs w:val="18"/>
        </w:rPr>
        <w:t>Sellier</w:t>
      </w:r>
      <w:proofErr w:type="spellEnd"/>
      <w:r>
        <w:rPr>
          <w:rFonts w:ascii="Lucida Console" w:hAnsi="Lucida Console" w:cs="Lucida Console"/>
          <w:snapToGrid/>
          <w:sz w:val="18"/>
          <w:szCs w:val="18"/>
        </w:rPr>
        <w:t xml:space="preserve"> &lt;self@cloudhead.net&gt;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Ivan De Marino &lt;http://ivandemarino.me&gt;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Alex </w:t>
      </w:r>
      <w:proofErr w:type="spellStart"/>
      <w:r>
        <w:rPr>
          <w:rFonts w:ascii="Lucida Console" w:hAnsi="Lucida Console" w:cs="Lucida Console"/>
          <w:snapToGrid/>
          <w:sz w:val="18"/>
          <w:szCs w:val="18"/>
        </w:rPr>
        <w:t>Treppass</w:t>
      </w:r>
      <w:proofErr w:type="spellEnd"/>
      <w:r>
        <w:rPr>
          <w:rFonts w:ascii="Lucida Console" w:hAnsi="Lucida Console" w:cs="Lucida Console"/>
          <w:snapToGrid/>
          <w:sz w:val="18"/>
          <w:szCs w:val="18"/>
        </w:rPr>
        <w:t xml:space="preserve"> &lt;http://alextreppass.co.uk&gt;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Mozilla Foundation and contributors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Closure Compiler Authors. All rights reserved.</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2011-2018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Bootstrap Authors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2011-2018 Twitter, Inc.</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License. Subject to the terms and conditions of</w:t>
      </w:r>
    </w:p>
    <w:p w:rsidR="0013413C" w:rsidRPr="0013413C" w:rsidRDefault="0013413C">
      <w:pPr>
        <w:rPr>
          <w:rFonts w:ascii="Arial" w:hAnsi="Arial" w:cs="Arial"/>
          <w:b/>
        </w:rPr>
      </w:pPr>
    </w:p>
    <w:p w:rsidR="00126809" w:rsidRDefault="00126809">
      <w:pPr>
        <w:pStyle w:val="Default"/>
        <w:rPr>
          <w:rFonts w:ascii="宋体" w:hAnsi="宋体" w:cs="宋体"/>
          <w:sz w:val="22"/>
          <w:szCs w:val="22"/>
        </w:rPr>
      </w:pPr>
    </w:p>
    <w:p w:rsidR="00126809" w:rsidRDefault="004F68B1">
      <w:pPr>
        <w:pStyle w:val="Default"/>
        <w:rPr>
          <w:rFonts w:ascii="宋体" w:hAnsi="宋体" w:cs="宋体"/>
          <w:sz w:val="22"/>
          <w:szCs w:val="22"/>
        </w:rPr>
      </w:pPr>
      <w:r>
        <w:rPr>
          <w:b/>
        </w:rPr>
        <w:t xml:space="preserve">License: </w:t>
      </w:r>
      <w:r>
        <w:rPr>
          <w:sz w:val="21"/>
        </w:rPr>
        <w:t>ASL 2.0 and BSD</w:t>
      </w:r>
    </w:p>
    <w:p w:rsidR="00126809" w:rsidRDefault="004F68B1">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w:t>
      </w:r>
      <w:r>
        <w:rPr>
          <w:rFonts w:ascii="Times New Roman" w:hAnsi="Times New Roman"/>
          <w:sz w:val="21"/>
        </w:rPr>
        <w:t xml:space="preserve">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r>
        <w:rPr>
          <w:rFonts w:ascii="Times New Roman" w:hAnsi="Times New Roman"/>
          <w:sz w:val="21"/>
        </w:rPr>
        <w:br/>
      </w:r>
    </w:p>
    <w:sectPr w:rsidR="001268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8B1" w:rsidRDefault="004F68B1">
      <w:pPr>
        <w:spacing w:line="240" w:lineRule="auto"/>
      </w:pPr>
      <w:r>
        <w:separator/>
      </w:r>
    </w:p>
  </w:endnote>
  <w:endnote w:type="continuationSeparator" w:id="0">
    <w:p w:rsidR="004F68B1" w:rsidRDefault="004F6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6809">
      <w:tc>
        <w:tcPr>
          <w:tcW w:w="1542" w:type="pct"/>
        </w:tcPr>
        <w:p w:rsidR="00126809" w:rsidRDefault="004F68B1">
          <w:pPr>
            <w:pStyle w:val="a6"/>
          </w:pPr>
          <w:r>
            <w:fldChar w:fldCharType="begin"/>
          </w:r>
          <w:r>
            <w:instrText xml:space="preserve"> DATE \@ "yyyy-MM-dd" </w:instrText>
          </w:r>
          <w:r>
            <w:fldChar w:fldCharType="separate"/>
          </w:r>
          <w:r w:rsidR="0013413C">
            <w:rPr>
              <w:noProof/>
            </w:rPr>
            <w:t>2021-12-31</w:t>
          </w:r>
          <w:r>
            <w:fldChar w:fldCharType="end"/>
          </w:r>
        </w:p>
      </w:tc>
      <w:tc>
        <w:tcPr>
          <w:tcW w:w="1853" w:type="pct"/>
        </w:tcPr>
        <w:p w:rsidR="00126809" w:rsidRDefault="004F68B1">
          <w:pPr>
            <w:pStyle w:val="a6"/>
            <w:ind w:firstLineChars="200" w:firstLine="360"/>
          </w:pPr>
          <w:r>
            <w:rPr>
              <w:rFonts w:hint="eastAsia"/>
            </w:rPr>
            <w:t>HUAWEI Confidential</w:t>
          </w:r>
        </w:p>
      </w:tc>
      <w:tc>
        <w:tcPr>
          <w:tcW w:w="1605" w:type="pct"/>
        </w:tcPr>
        <w:p w:rsidR="00126809" w:rsidRDefault="004F68B1">
          <w:pPr>
            <w:pStyle w:val="a6"/>
            <w:ind w:firstLine="360"/>
            <w:jc w:val="right"/>
          </w:pPr>
          <w:r>
            <w:t>Page</w:t>
          </w:r>
          <w:r>
            <w:fldChar w:fldCharType="begin"/>
          </w:r>
          <w:r>
            <w:instrText>PAGE</w:instrText>
          </w:r>
          <w:r>
            <w:fldChar w:fldCharType="separate"/>
          </w:r>
          <w:r w:rsidR="00AC6734">
            <w:rPr>
              <w:noProof/>
            </w:rPr>
            <w:t>1</w:t>
          </w:r>
          <w:r>
            <w:fldChar w:fldCharType="end"/>
          </w:r>
          <w:r>
            <w:t>, Total</w:t>
          </w:r>
          <w:r>
            <w:fldChar w:fldCharType="begin"/>
          </w:r>
          <w:r>
            <w:instrText xml:space="preserve"> NUMPAGES  \* Arabic  \* MERGEFORMAT </w:instrText>
          </w:r>
          <w:r>
            <w:fldChar w:fldCharType="separate"/>
          </w:r>
          <w:r w:rsidR="00AC6734">
            <w:rPr>
              <w:noProof/>
            </w:rPr>
            <w:t>7</w:t>
          </w:r>
          <w:r>
            <w:fldChar w:fldCharType="end"/>
          </w:r>
        </w:p>
      </w:tc>
    </w:tr>
  </w:tbl>
  <w:p w:rsidR="00126809" w:rsidRDefault="001268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8B1" w:rsidRDefault="004F68B1">
      <w:r>
        <w:separator/>
      </w:r>
    </w:p>
  </w:footnote>
  <w:footnote w:type="continuationSeparator" w:id="0">
    <w:p w:rsidR="004F68B1" w:rsidRDefault="004F6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6809">
      <w:trPr>
        <w:cantSplit/>
        <w:trHeight w:hRule="exact" w:val="777"/>
      </w:trPr>
      <w:tc>
        <w:tcPr>
          <w:tcW w:w="492" w:type="pct"/>
          <w:tcBorders>
            <w:bottom w:val="single" w:sz="6" w:space="0" w:color="auto"/>
          </w:tcBorders>
        </w:tcPr>
        <w:p w:rsidR="00126809" w:rsidRDefault="004F68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6809" w:rsidRDefault="00126809">
          <w:pPr>
            <w:ind w:left="420"/>
          </w:pPr>
        </w:p>
      </w:tc>
      <w:tc>
        <w:tcPr>
          <w:tcW w:w="3283" w:type="pct"/>
          <w:tcBorders>
            <w:bottom w:val="single" w:sz="6" w:space="0" w:color="auto"/>
          </w:tcBorders>
          <w:vAlign w:val="bottom"/>
        </w:tcPr>
        <w:p w:rsidR="00126809" w:rsidRDefault="004F68B1">
          <w:pPr>
            <w:pStyle w:val="a7"/>
            <w:ind w:firstLine="360"/>
          </w:pPr>
          <w:r>
            <w:t>OPEN SOURCE SOFTWARE NOTICE</w:t>
          </w:r>
        </w:p>
      </w:tc>
      <w:tc>
        <w:tcPr>
          <w:tcW w:w="1225" w:type="pct"/>
          <w:tcBorders>
            <w:bottom w:val="single" w:sz="6" w:space="0" w:color="auto"/>
          </w:tcBorders>
          <w:vAlign w:val="bottom"/>
        </w:tcPr>
        <w:p w:rsidR="00126809" w:rsidRDefault="00126809">
          <w:pPr>
            <w:pStyle w:val="a7"/>
            <w:ind w:firstLine="33"/>
          </w:pPr>
        </w:p>
      </w:tc>
    </w:tr>
  </w:tbl>
  <w:p w:rsidR="00126809" w:rsidRDefault="001268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809"/>
    <w:rsid w:val="00132CD2"/>
    <w:rsid w:val="00133FA9"/>
    <w:rsid w:val="0013413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8B1"/>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73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3AB47-9877-475F-BB70-CEFB83B4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2051</Words>
  <Characters>11696</Characters>
  <Application>Microsoft Office Word</Application>
  <DocSecurity>0</DocSecurity>
  <Lines>97</Lines>
  <Paragraphs>27</Paragraphs>
  <ScaleCrop>false</ScaleCrop>
  <Company>Huawei Technologies Co.,Ltd.</Company>
  <LinksUpToDate>false</LinksUpToDate>
  <CharactersWithSpaces>13720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(3)ybFZyHkDDH/Njv77qpLeirlZ35+Buul7V4BtRWolZS517hQBtYii4Xe3w+3e0F1yZeSOKnfa
mP2O/eAwTife08SsdA9d4kF+VGOC2PGJCe3ODY7JO55CJQNcgpB57mscizY7XFLKKHRUCUQb
tuOEnXEAad+oQkwfvLYeq0Os9Aygg9M0Lg8FPiYg1eij7lkQuKdZ3ROGLrrJsPQ+yPW+QVus
7mildMLvyvuopMLktS</vt:lpwstr>
  </property>
  <property fmtid="{D5CDD505-2E9C-101B-9397-08002B2CF9AE}" pid="11" name="_2015_ms_pID_7253431">
    <vt:lpwstr>m8a6pOSlDqRsSwryVhLp2OnoHwwcFechRpvfw8TX1sAWdn8U3vAWif
kjHTB9CZ0g1KP7854A5jts25U2neThVkAdxflUgMRBypR7JsuUgKgGF9XCURjle9WmwgqxAp
w9HZAiFaOIDvTMj8DRhRwuJbUlgaHrDmY31ucgebNIYKeAJAOZGtPmzxqQJJ62wgX40W94qN
9Hu2Jxx7LDf3909JsrU1Ml3LUHsQxHWQeIU7</vt:lpwstr>
  </property>
  <property fmtid="{D5CDD505-2E9C-101B-9397-08002B2CF9AE}" pid="12" name="_2015_ms_pID_7253432">
    <vt:lpwstr>JytEO9pPMGj8rKSXFKf24nZ+T24S4ayZ6j3G
fyWcIjmiYmow0HNzB1DvXGhrsfxlSEYDZo3vu8IiWiA390hS08E=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