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perl-Unicode-Collate 1.27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Unicode,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Unicode</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t>(b) this copyright and permission notice appear in associated documentation, and</w:t>
        <w:br/>
        <w:t>(c) there is clear notice in each modified Data File or in the Software as well as in the documentation associated with the Data File(s) or Software that the data or software has been modified.</w:t>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(3)71a0+lAAkqvK8Sgx4oorZELbaKdKnBUnZgCj3vnYu1xP5zK2wXb2MjDJ6Ee51pCgVy/W+3Tz
Bpmn+FlSLr2AxH9YJKtHE4X6kM98SfjR5ppLwbN9LGfiFyuSAeI1MyskCXTtn7k/kfRrTQp/
z/d04Kqjj/jwnY6zRGOzNEzWIpHr/ERp5mfPS/JDxAThLfXTa2uDrYBp/eChCcegmLD6vpYm
e4voJ2LlUGU7oppRyf</vt:lpwstr>
  </property>
  <property fmtid="{D5CDD505-2E9C-101B-9397-08002B2CF9AE}" pid="11" name="_2015_ms_pID_7253431">
    <vt:lpwstr>gZvZ2NmnR9dVT3jRfL2Rpc+q9l52HatxU/RVOGPVs/L8oGCpXFaitp
CjFnaymaZCIp51zDLR/RSYV0F5hh7eB/Mvt54epf3/eYJp36OE/PGNPYwprvA+l3KHCh03+5
GF/VLlc9XTl2+SObUdYgJ7PSJGRvltF6ztds/ZjyWNCVuk2w3Ab+czoqrhnUxVCa2cLPOVet
+3ShMCIz/dTdk6H67UKQCQXq51CZPyLqkGsa</vt:lpwstr>
  </property>
  <property fmtid="{D5CDD505-2E9C-101B-9397-08002B2CF9AE}" pid="12" name="_2015_ms_pID_7253432">
    <vt:lpwstr>9VeerUmlMHAxyH0CNGFNZEDQwY1jOlJZehPQ
ZUC6vyOPQkL/VTVTXtiLYNfx2jJfWiXCeuFnQcnDEcjK5YynJjU=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