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snakeyaml 1.17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http:www.snakeyaml.org</w:t>
        <w:br/>
        <w:t>Copyright 2003-2010 Christian dHeureuse, Inventec Informatik AG, Zurich, Switzerland www.source-code.biz, www.inventec.chchdh</w:t>
        <w:br/>
        <w:t>Copyright (c) 2008, http://www.snakeyaml.org</w:t>
        <w:br/>
        <w:t>Copyright (c) 2008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