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tpm2-tss 3.0.3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2019, Intel Corporation All rights reserved.</w:t>
        <w:br/>
        <w:t>Copyright 2017-2019, Intel Corporation All rights reserved.</w:t>
        <w:br/>
        <w:t>Copyright (c) 2018, Intel Corporation All rights reserved.</w:t>
        <w:br/>
        <w:t>Copyright 2020, Intel</w:t>
        <w:br/>
        <w:t>Copyright (c) 2015 - 2018 Intel Corporation All rights reserved.</w:t>
        <w:br/>
        <w:t>Copyright (c) 2018 Intel Corporation All rights reserved.</w:t>
        <w:br/>
        <w:t>Copyright (c) Facebook, Inc. and its affiliates. All Rights Reserved.</w:t>
        <w:br/>
        <w:t>Copyright (c) 2019, Wind River Systems.</w:t>
        <w:br/>
        <w:t>Copyright (c) 2017 - 2020, Intel Corporation</w:t>
        <w:br/>
        <w:t>Copyright (c) 2015 - 2020, Intel Corporation All rights reserved.</w:t>
        <w:br/>
        <w:t>Copyright (c) 2015 - 2017, Intel Corporation</w:t>
        <w:br/>
        <w:t>Copyright (c) 2019, Infineon Technologies AG</w:t>
        <w:br/>
        <w:t>Copyright 2019, Fraunhofer SIT, Infineon Technologies AG, Intel Corporation All rights reserved.</w:t>
        <w:br/>
        <w:t>Copyright 2018-2019 Intel Corporation</w:t>
        <w:br/>
        <w:t>Copyright 2020, Fraunhofer SIT sponsored by Infineon Technologies AG All rights reserved.</w:t>
        <w:br/>
        <w:t>Copyright 2017, Fraunhofer SIT sponsored by Infineon Technologies AG All rights reserved.</w:t>
        <w:br/>
        <w:t>Copyright (c) 2020, Intel Corporation All rights reserved.</w:t>
        <w:br/>
        <w:t>Copyright (c) 2015 - 2017, Intel Corporation All rights reserved.</w:t>
        <w:br/>
        <w:t>Copyright 2018-2019, Intel Corporation</w:t>
        <w:br/>
        <w:t>Copyright (c) 2015-2018, Intel Corporation</w:t>
        <w:br/>
        <w:t>Copyright 2019, Intel Corporation</w:t>
        <w:br/>
        <w:t>Copyright 2018, Fraunhofer SIT sponsored by Infineon Technologies AG</w:t>
        <w:br/>
        <w:t>Copyright (c) 2017-2018, Intel Corporation</w:t>
        <w:br/>
        <w:t>Copyright (c) 2017, Intel Corporation All rights reserved.</w:t>
        <w:br/>
        <w:t>Copyright 2017-2018, Fraunhofer SIT sponsored by Infineon Technologies AG All rights reserved.</w:t>
        <w:br/>
        <w:t>Copyright (c) 2015 - 2018, Intel Corporation</w:t>
        <w:br/>
        <w:t>Copyright 2018, Fraunhofer SIT sponsored by Infineon Technologies AG All rights reserved.</w:t>
        <w:br/>
        <w:t>Copyright (c) 2015 - 2018, Intel Corporation All rights reserved.</w:t>
        <w:br/>
        <w:t>Copyright (c) 2019, Intel Corporation</w:t>
        <w:br/>
        <w:t>Copyright 2015, Andreas Fuchs @ Fraunhofer SIT</w:t>
        <w:br/>
        <w:t>Copyright (c) 2018 - 2020, Fraunhofer SIT sponsored by Infineon Technologies AG</w:t>
        <w:br/>
        <w:t>Copyright 2018-2019, Fraunhofer SIT sponsored by Infineon Technologies AG All rights reserved.</w:t>
        <w:br/>
        <w:t>Copyright 2017-2018, Fraunhofer SIT sponsored by Infineon Technologies AG</w:t>
        <w:br/>
        <w:t>Copyright (c) 2015, Intel Corporation All rights reserved.</w:t>
        <w:br/>
        <w:t>Copyright (c) 2020, Intel Corporation</w:t>
        <w:br/>
        <w:t>Copyright (c) 2018, Intel Corporation</w:t>
        <w:br/>
      </w:r>
    </w:p>
    <w:p>
      <w:pPr>
        <w:pStyle w:val="18"/>
        <w:rPr>
          <w:rFonts w:ascii="宋体" w:hAnsi="宋体" w:cs="宋体"/>
          <w:sz w:val="22"/>
          <w:szCs w:val="22"/>
        </w:rPr>
      </w:pPr>
      <w:r>
        <w:rPr>
          <w:rFonts w:ascii="Arial" w:hAnsi="Arial"/>
          <w:b/>
          <w:sz w:val="24"/>
        </w:rPr>
        <w:t xml:space="preserve">License: </w:t>
      </w:r>
      <w:r>
        <w:rPr>
          <w:rFonts w:ascii="Arial" w:hAnsi="Arial"/>
          <w:sz w:val="21"/>
        </w:rPr>
        <w:t>BSD and TCGL</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(3)/0pWxL0QR9dO8lFTeFCEbj9UOKKdZWP6sIJ0/WvP8fJHDCbEWp61eFEVln1mMHD8sapuz2SN
CgLhERh20KM99P1HKUlRGCBb5A/P6AnDiGLocMLVGx0llfzEyr3naAhmyFoQ56EKJI5xmUnO
CBn2i/lhVC4mr367yTh8LIdHg272EJxiBZNJtaxQe1angtaSd+i3oZ15+hTYj6GISRpT/IAz
EHIBFr7AtzddYhGHf3</vt:lpwstr>
  </property>
  <property fmtid="{D5CDD505-2E9C-101B-9397-08002B2CF9AE}" pid="11" name="_2015_ms_pID_7253431">
    <vt:lpwstr>3ro3RUpH7lfJwlGJdEHs3EUzgniIqAsSg+9+rGQYL0x6pt4ucMObdX
eewnyIPtouVmHqQuuMS6Jr8uPUG/bpGXEqvfF4QOinXQm4CTpgoRsMZk5QFNY3iPvJh5YYQ7
zf9hPIB3q+AhsF5RW+BFTooCrypKRSfZBj+6Ltr08KeVf9mswjpmq2lbdycCFn3STG0wAZ2U
GhhYk8FKod2/DamloukX5aIul4Q38FSUNorj</vt:lpwstr>
  </property>
  <property fmtid="{D5CDD505-2E9C-101B-9397-08002B2CF9AE}" pid="12" name="_2015_ms_pID_7253432">
    <vt:lpwstr>nKbFzRAm153HcqFNvnWPr3UY9EWeMBBkEBc4
900RSrZVSHMfYm1QH2aKSBQkgaR51DlrRY1XzTpKKORJZyaO0DY=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