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xerces-j2 2.11.0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if (!XML11Char.isXML11Content(c) || c == 0x85 || c == 0x2028) {</w:t>
        <w:br/>
        <w:t>Copyright 2006 The Apache Software Foundation.</w:t>
        <w:br/>
        <w:t>copyright=1999-2010 The Apache Software Foundation&gt;</w:t>
        <w:br/>
        <w:t>Copyright 1999-2006 The Apache Software Foundation</w:t>
        <w:br/>
        <w:t>href=http:www.w3.org/Consortium/Legal/copyright-documents-19990405&gt;older formulation&lt;/A&gt; for the policy prior to this date. Please see our &lt;A href=http:www.w3.org/Consortium/Legal/IPR-FAQ&gt;Copyright FAQ&lt;/A&gt; for common questions about using materials from our site, such as the translating or annotating specifications. Other questions about this notice can be directed to &lt;A href=mailto:site-policy@w3.org&gt;site-policy@w3.org&lt;/A&gt;.&lt;/P&gt;</w:t>
        <w:br/>
        <w:t>Copyright (c) 2000 World Wide Web Consortium, (Massachusetts Institute of Technology, Institut National de Recherche en Informatique et en Automatique, Keio University). All Rights Reserved. This program is distributed under the W3Cs Software Intellectual Property License. This program is distributed in the hope that it will be useful, but WITHOUT ANY WARRANTY; without even the implied warranty of MERCHANTABILITY or FITNESS FOR A PARTICULAR details.</w:t>
        <w:br/>
        <w:t>href=http:www.w3.org/Consortium/Legal/2002/copyright-documents-20021231&gt;http:www.w3.org/Consortium/Legal/2002/copyright-documents-20021231&lt;/A&gt;</w:t>
        <w:br/>
        <w:t>- software copyright (c) 2001-2002, Sun Microsystems., http:www.sun.com.</w:t>
        <w:br/>
        <w:t>href=http:www.w3.org/Consortium/Legal/2002/copyright-documents-20021231&gt;http:www.w3.org/Consortium/Legal/2002/copyright-documents-20021231&lt;/A&gt;&lt;/H3&gt;</w:t>
        <w:br/>
        <w:t>software copyright (c) 1999.</w:t>
        <w:br/>
        <w:t>Copyright &amp;copy; 2004 &lt;a href=http:www.w3.org/&gt;World Wide Web Institute of Technology&lt;/a&gt;, &lt;a href=http:www.ercim.org/&gt;European Research Consortium for Informatics and Mathematics&lt;/a&gt;, &lt;a href=http:www.keio.ac.jp/&gt;Keio University&lt;/a&gt;). All Rights Reserved.</w:t>
        <w:br/>
        <w:t>- software copyright (c) 1999, Sun Microsystems., http:www.sun.com. - voluntary contributions made by Paul Eng on behalf of the Apache Software Foundation that were originally developed at iClick, Inc.,</w:t>
        <w:br/>
        <w:t>&lt;property name=copyright value=Copyright &amp;169; ${year} The Apache Software Foundation. All Rights Reserved./&gt;</w:t>
        <w:br/>
        <w:t>- software copyright (c) 1999-2002, Lotus Development Corporation., http:www.lotus.com.</w:t>
        <w:br/>
        <w:t>Copyright (c) 2001 World Wide Web Consortium, (Massachusetts Institute of Technology, Institut National de Recherche en Informatique et en Automatique, Keio University). All Rights Reserved. This program is distributed under the W3Cs Software Intellectual Property License. This program is distributed in the hope that it will be useful, but WITHOUT ANY WARRANTY; without even the implied warranty of MERCHANTABILITY or FITNESS FOR A PARTICULAR PURPOSE.</w:t>
        <w:br/>
        <w:t>href=http:www.w3.org/Consortium/Legal/2002/copyright-software-20021231&gt;http:www.w3.org/Consortium/Legal/2002/copyright-software-20021231&lt;/a&gt;</w:t>
        <w:br/>
        <w:t>href=http:www.w3.org/Consortium/Legal/2002/copyright-software-short-notice-20021231.html&gt;W3C Software Short Notice&lt;/a&gt; should be included (hypertext is preferred, text is permitted) within the body of any redistributed or derivative code.&lt;/li&gt;</w:t>
        <w:br/>
        <w:t>Copyright 1999-2010 The Apache Software Foundation</w:t>
        <w:br/>
        <w:t>- software copyright (c) 2003, IBM Corporation., http:www.ibm.com.</w:t>
        <w:br/>
        <w:t>- software copyright (c) 1999, IBM Corporation., http:www.ibm.com.</w:t>
        <w:br/>
      </w:r>
    </w:p>
    <w:p>
      <w:pPr>
        <w:pStyle w:val="18"/>
        <w:rPr>
          <w:rFonts w:ascii="宋体" w:hAnsi="宋体" w:cs="宋体"/>
          <w:sz w:val="22"/>
          <w:szCs w:val="22"/>
        </w:rPr>
      </w:pPr>
      <w:r>
        <w:rPr>
          <w:rFonts w:ascii="Arial" w:hAnsi="Arial"/>
          <w:b/>
          <w:sz w:val="24"/>
        </w:rPr>
        <w:t xml:space="preserve">License: </w:t>
      </w:r>
      <w:r>
        <w:rPr>
          <w:rFonts w:ascii="Arial" w:hAnsi="Arial"/>
          <w:sz w:val="21"/>
        </w:rPr>
        <w:t>ASL 2.0 and W3C</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