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ghc-memory 0.18.0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2017-2018 Nicolas Di Prima &lt;nicolas@primetype.co.uk&gt;</w:t>
        <w:br/>
        <w:t>Copyright (c) 2014 nicolas di prima</w:t>
        <w:br/>
        <w:t>Copyright (c) 2015-2018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