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python-uvicorn 0.34.0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Django Software Foundation and individual contributors.</w:t>
        <w:br/>
        <w:t>Copyright (c) 2017-present, [Encode OSS Ltd](https:www.encode.io/).</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